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62C1D" w:rsidRPr="000C7520" w:rsidRDefault="00962C1D" w:rsidP="00B902F8">
      <w:pPr>
        <w:pStyle w:val="Szvegtrzs"/>
        <w:spacing w:line="300" w:lineRule="exact"/>
        <w:ind w:right="45"/>
        <w:jc w:val="center"/>
        <w:rPr>
          <w:rFonts w:ascii="Arial" w:hAnsi="Arial" w:cs="Arial"/>
          <w:b/>
          <w:color w:val="0D0D0D" w:themeColor="text1" w:themeTint="F2"/>
          <w:sz w:val="20"/>
        </w:rPr>
      </w:pPr>
      <w:bookmarkStart w:id="0" w:name="_GoBack"/>
      <w:bookmarkEnd w:id="0"/>
    </w:p>
    <w:p w:rsidR="00845224" w:rsidRPr="000C7520" w:rsidRDefault="00FB0290" w:rsidP="00FB0290">
      <w:pPr>
        <w:pStyle w:val="Szvegtrzs"/>
        <w:tabs>
          <w:tab w:val="center" w:pos="4626"/>
          <w:tab w:val="left" w:pos="7313"/>
        </w:tabs>
        <w:spacing w:line="300" w:lineRule="exact"/>
        <w:ind w:right="45"/>
        <w:jc w:val="left"/>
        <w:rPr>
          <w:rFonts w:ascii="Arial" w:hAnsi="Arial" w:cs="Arial"/>
          <w:b/>
          <w:color w:val="0D0D0D" w:themeColor="text1" w:themeTint="F2"/>
          <w:sz w:val="20"/>
        </w:rPr>
      </w:pPr>
      <w:r w:rsidRPr="000C7520">
        <w:rPr>
          <w:rFonts w:ascii="Arial" w:hAnsi="Arial" w:cs="Arial"/>
          <w:b/>
          <w:color w:val="0D0D0D" w:themeColor="text1" w:themeTint="F2"/>
          <w:sz w:val="20"/>
        </w:rPr>
        <w:tab/>
      </w:r>
      <w:r w:rsidR="00845224" w:rsidRPr="000C7520">
        <w:rPr>
          <w:rFonts w:ascii="Arial" w:hAnsi="Arial" w:cs="Arial"/>
          <w:b/>
          <w:color w:val="0D0D0D" w:themeColor="text1" w:themeTint="F2"/>
          <w:sz w:val="20"/>
        </w:rPr>
        <w:t>KÖZLEMÉNY</w:t>
      </w:r>
      <w:r w:rsidRPr="000C7520">
        <w:rPr>
          <w:rFonts w:ascii="Arial" w:hAnsi="Arial" w:cs="Arial"/>
          <w:b/>
          <w:color w:val="0D0D0D" w:themeColor="text1" w:themeTint="F2"/>
          <w:sz w:val="20"/>
        </w:rPr>
        <w:tab/>
      </w:r>
    </w:p>
    <w:p w:rsidR="00845224" w:rsidRPr="000C7520" w:rsidRDefault="00845224" w:rsidP="00B902F8">
      <w:pPr>
        <w:pStyle w:val="Szvegtrzs"/>
        <w:spacing w:line="300" w:lineRule="exact"/>
        <w:ind w:right="45"/>
        <w:jc w:val="center"/>
        <w:rPr>
          <w:rFonts w:ascii="Arial" w:hAnsi="Arial" w:cs="Arial"/>
          <w:color w:val="0D0D0D" w:themeColor="text1" w:themeTint="F2"/>
          <w:sz w:val="20"/>
        </w:rPr>
      </w:pPr>
      <w:r w:rsidRPr="000C7520">
        <w:rPr>
          <w:rFonts w:ascii="Arial" w:hAnsi="Arial" w:cs="Arial"/>
          <w:color w:val="0D0D0D" w:themeColor="text1" w:themeTint="F2"/>
          <w:sz w:val="20"/>
        </w:rPr>
        <w:t>környezetvédelmi hatósági eljárás megindításáról</w:t>
      </w:r>
    </w:p>
    <w:p w:rsidR="00962C1D" w:rsidRPr="00FB0290" w:rsidRDefault="00962C1D" w:rsidP="00B902F8">
      <w:pPr>
        <w:pStyle w:val="Szvegtrzs"/>
        <w:spacing w:line="300" w:lineRule="exact"/>
        <w:ind w:right="45"/>
        <w:rPr>
          <w:rFonts w:ascii="Arial" w:hAnsi="Arial" w:cs="Arial"/>
          <w:color w:val="FF0000"/>
          <w:sz w:val="20"/>
        </w:rPr>
      </w:pPr>
    </w:p>
    <w:p w:rsidR="00654FBF" w:rsidRPr="000C7520" w:rsidRDefault="00506A11" w:rsidP="00B902F8">
      <w:pPr>
        <w:autoSpaceDE w:val="0"/>
        <w:autoSpaceDN w:val="0"/>
        <w:adjustRightInd w:val="0"/>
        <w:spacing w:after="0" w:line="300" w:lineRule="exact"/>
        <w:jc w:val="both"/>
        <w:rPr>
          <w:bCs/>
          <w:color w:val="0D0D0D" w:themeColor="text1" w:themeTint="F2"/>
        </w:rPr>
      </w:pPr>
      <w:r w:rsidRPr="000C7520">
        <w:rPr>
          <w:b/>
          <w:color w:val="0D0D0D" w:themeColor="text1" w:themeTint="F2"/>
          <w:u w:val="single"/>
        </w:rPr>
        <w:t>Az ügy tárgya:</w:t>
      </w:r>
      <w:r w:rsidR="00682B0F" w:rsidRPr="000C7520">
        <w:rPr>
          <w:color w:val="0D0D0D" w:themeColor="text1" w:themeTint="F2"/>
        </w:rPr>
        <w:t xml:space="preserve"> </w:t>
      </w:r>
      <w:r w:rsidR="000C7520" w:rsidRPr="000C7520">
        <w:rPr>
          <w:color w:val="0D0D0D" w:themeColor="text1" w:themeTint="F2"/>
        </w:rPr>
        <w:t xml:space="preserve">Az </w:t>
      </w:r>
      <w:r w:rsidR="00942EF3">
        <w:rPr>
          <w:color w:val="0D0D0D" w:themeColor="text1" w:themeTint="F2"/>
        </w:rPr>
        <w:t>„</w:t>
      </w:r>
      <w:r w:rsidR="000C7520" w:rsidRPr="000C7520">
        <w:rPr>
          <w:color w:val="0D0D0D" w:themeColor="text1" w:themeTint="F2"/>
        </w:rPr>
        <w:t xml:space="preserve">FGSZ Földgázszállító Zrt. DN800/600 PN 75 barg Országhatár-Vecsés-Ősi Hidrogén Távvezeték és Tartozékainak </w:t>
      </w:r>
      <w:r w:rsidR="00942EF3">
        <w:rPr>
          <w:color w:val="0D0D0D" w:themeColor="text1" w:themeTint="F2"/>
        </w:rPr>
        <w:t>l</w:t>
      </w:r>
      <w:r w:rsidR="000C7520" w:rsidRPr="000C7520">
        <w:rPr>
          <w:color w:val="0D0D0D" w:themeColor="text1" w:themeTint="F2"/>
        </w:rPr>
        <w:t>étesítése az EU Zöld Hidrogénfolyosó Részeként</w:t>
      </w:r>
      <w:r w:rsidR="00942EF3">
        <w:rPr>
          <w:color w:val="0D0D0D" w:themeColor="text1" w:themeTint="F2"/>
        </w:rPr>
        <w:t>”</w:t>
      </w:r>
      <w:r w:rsidR="000C7520" w:rsidRPr="000C7520">
        <w:rPr>
          <w:color w:val="0D0D0D" w:themeColor="text1" w:themeTint="F2"/>
        </w:rPr>
        <w:t xml:space="preserve"> – Pest </w:t>
      </w:r>
      <w:r w:rsidR="00942EF3">
        <w:rPr>
          <w:color w:val="0D0D0D" w:themeColor="text1" w:themeTint="F2"/>
        </w:rPr>
        <w:t>m</w:t>
      </w:r>
      <w:r w:rsidR="000C7520" w:rsidRPr="000C7520">
        <w:rPr>
          <w:color w:val="0D0D0D" w:themeColor="text1" w:themeTint="F2"/>
        </w:rPr>
        <w:t>egy</w:t>
      </w:r>
      <w:r w:rsidR="00942EF3">
        <w:rPr>
          <w:color w:val="0D0D0D" w:themeColor="text1" w:themeTint="F2"/>
        </w:rPr>
        <w:t>ét érintő</w:t>
      </w:r>
      <w:r w:rsidR="000C7520" w:rsidRPr="000C7520">
        <w:rPr>
          <w:color w:val="0D0D0D" w:themeColor="text1" w:themeTint="F2"/>
        </w:rPr>
        <w:t xml:space="preserve"> szakasz</w:t>
      </w:r>
      <w:r w:rsidR="000C233E">
        <w:rPr>
          <w:color w:val="0D0D0D" w:themeColor="text1" w:themeTint="F2"/>
        </w:rPr>
        <w:t>á</w:t>
      </w:r>
      <w:r w:rsidR="000C7520" w:rsidRPr="000C7520">
        <w:rPr>
          <w:color w:val="0D0D0D" w:themeColor="text1" w:themeTint="F2"/>
        </w:rPr>
        <w:t>ra vonatkozó előzetes konzultáció</w:t>
      </w:r>
    </w:p>
    <w:p w:rsidR="00230E4A" w:rsidRPr="000C7520" w:rsidRDefault="00230E4A" w:rsidP="00B902F8">
      <w:pPr>
        <w:pStyle w:val="Default"/>
        <w:spacing w:line="300" w:lineRule="exact"/>
        <w:rPr>
          <w:rFonts w:ascii="Arial" w:hAnsi="Arial" w:cs="Arial"/>
          <w:color w:val="0D0D0D" w:themeColor="text1" w:themeTint="F2"/>
          <w:sz w:val="20"/>
          <w:szCs w:val="20"/>
        </w:rPr>
      </w:pPr>
    </w:p>
    <w:p w:rsidR="004A230F" w:rsidRPr="000C7520" w:rsidRDefault="00506A11" w:rsidP="00B902F8">
      <w:pPr>
        <w:tabs>
          <w:tab w:val="left" w:pos="4253"/>
        </w:tabs>
        <w:spacing w:after="0" w:line="300" w:lineRule="exact"/>
        <w:jc w:val="both"/>
        <w:rPr>
          <w:color w:val="0D0D0D" w:themeColor="text1" w:themeTint="F2"/>
        </w:rPr>
      </w:pPr>
      <w:r w:rsidRPr="000C7520">
        <w:rPr>
          <w:b/>
          <w:color w:val="0D0D0D" w:themeColor="text1" w:themeTint="F2"/>
          <w:u w:val="single"/>
        </w:rPr>
        <w:t>Az ügy iktató száma:</w:t>
      </w:r>
      <w:r w:rsidRPr="000C7520">
        <w:rPr>
          <w:color w:val="0D0D0D" w:themeColor="text1" w:themeTint="F2"/>
        </w:rPr>
        <w:tab/>
      </w:r>
      <w:r w:rsidR="000C7520" w:rsidRPr="000C7520">
        <w:rPr>
          <w:color w:val="0D0D0D" w:themeColor="text1" w:themeTint="F2"/>
        </w:rPr>
        <w:tab/>
      </w:r>
      <w:r w:rsidR="002E68C9" w:rsidRPr="000C7520">
        <w:rPr>
          <w:color w:val="0D0D0D" w:themeColor="text1" w:themeTint="F2"/>
        </w:rPr>
        <w:t>PE/KTHF/</w:t>
      </w:r>
      <w:r w:rsidR="000C7520" w:rsidRPr="000C7520">
        <w:rPr>
          <w:color w:val="0D0D0D" w:themeColor="text1" w:themeTint="F2"/>
        </w:rPr>
        <w:t>39504</w:t>
      </w:r>
      <w:r w:rsidR="0003001E" w:rsidRPr="000C7520">
        <w:rPr>
          <w:color w:val="0D0D0D" w:themeColor="text1" w:themeTint="F2"/>
        </w:rPr>
        <w:t>/2026</w:t>
      </w:r>
      <w:r w:rsidR="002E68C9" w:rsidRPr="000C7520">
        <w:rPr>
          <w:color w:val="0D0D0D" w:themeColor="text1" w:themeTint="F2"/>
        </w:rPr>
        <w:t>.</w:t>
      </w:r>
    </w:p>
    <w:p w:rsidR="00476297" w:rsidRDefault="00476297" w:rsidP="00B902F8">
      <w:pPr>
        <w:tabs>
          <w:tab w:val="left" w:pos="4253"/>
        </w:tabs>
        <w:spacing w:after="0" w:line="300" w:lineRule="exact"/>
        <w:jc w:val="both"/>
        <w:rPr>
          <w:b/>
          <w:color w:val="0D0D0D" w:themeColor="text1" w:themeTint="F2"/>
          <w:u w:val="single"/>
        </w:rPr>
      </w:pPr>
    </w:p>
    <w:p w:rsidR="004A230F" w:rsidRPr="000C7520" w:rsidRDefault="00506A11" w:rsidP="00B902F8">
      <w:pPr>
        <w:tabs>
          <w:tab w:val="left" w:pos="4253"/>
        </w:tabs>
        <w:spacing w:after="0" w:line="300" w:lineRule="exact"/>
        <w:jc w:val="both"/>
        <w:rPr>
          <w:bCs/>
          <w:color w:val="0D0D0D" w:themeColor="text1" w:themeTint="F2"/>
        </w:rPr>
      </w:pPr>
      <w:r w:rsidRPr="000C7520">
        <w:rPr>
          <w:b/>
          <w:color w:val="0D0D0D" w:themeColor="text1" w:themeTint="F2"/>
          <w:u w:val="single"/>
        </w:rPr>
        <w:t>A</w:t>
      </w:r>
      <w:r w:rsidR="000C7520" w:rsidRPr="000C7520">
        <w:rPr>
          <w:b/>
          <w:color w:val="0D0D0D" w:themeColor="text1" w:themeTint="F2"/>
          <w:u w:val="single"/>
        </w:rPr>
        <w:t>z előzetes konzultáció</w:t>
      </w:r>
      <w:r w:rsidRPr="000C7520">
        <w:rPr>
          <w:b/>
          <w:color w:val="0D0D0D" w:themeColor="text1" w:themeTint="F2"/>
          <w:u w:val="single"/>
        </w:rPr>
        <w:t xml:space="preserve"> megindításának napja:</w:t>
      </w:r>
      <w:r w:rsidRPr="000C7520">
        <w:rPr>
          <w:color w:val="0D0D0D" w:themeColor="text1" w:themeTint="F2"/>
        </w:rPr>
        <w:tab/>
      </w:r>
      <w:r w:rsidR="008F5E73" w:rsidRPr="000C7520">
        <w:rPr>
          <w:bCs/>
          <w:color w:val="0D0D0D" w:themeColor="text1" w:themeTint="F2"/>
        </w:rPr>
        <w:t>202</w:t>
      </w:r>
      <w:r w:rsidR="0003001E" w:rsidRPr="000C7520">
        <w:rPr>
          <w:bCs/>
          <w:color w:val="0D0D0D" w:themeColor="text1" w:themeTint="F2"/>
        </w:rPr>
        <w:t>6</w:t>
      </w:r>
      <w:r w:rsidR="008F5E73" w:rsidRPr="000C7520">
        <w:rPr>
          <w:bCs/>
          <w:color w:val="0D0D0D" w:themeColor="text1" w:themeTint="F2"/>
        </w:rPr>
        <w:t xml:space="preserve">. </w:t>
      </w:r>
      <w:r w:rsidR="000C7520" w:rsidRPr="000C7520">
        <w:rPr>
          <w:bCs/>
          <w:color w:val="0D0D0D" w:themeColor="text1" w:themeTint="F2"/>
        </w:rPr>
        <w:t>szeptember 29</w:t>
      </w:r>
      <w:r w:rsidR="008F5E73" w:rsidRPr="000C7520">
        <w:rPr>
          <w:bCs/>
          <w:color w:val="0D0D0D" w:themeColor="text1" w:themeTint="F2"/>
        </w:rPr>
        <w:t>.</w:t>
      </w:r>
    </w:p>
    <w:p w:rsidR="00023470" w:rsidRPr="000C7520" w:rsidRDefault="00023470" w:rsidP="00B902F8">
      <w:pPr>
        <w:tabs>
          <w:tab w:val="left" w:pos="4253"/>
        </w:tabs>
        <w:spacing w:after="0" w:line="300" w:lineRule="exact"/>
        <w:jc w:val="both"/>
        <w:rPr>
          <w:color w:val="0D0D0D" w:themeColor="text1" w:themeTint="F2"/>
        </w:rPr>
      </w:pPr>
    </w:p>
    <w:p w:rsidR="000C7520" w:rsidRDefault="00506A11" w:rsidP="00175A77">
      <w:pPr>
        <w:tabs>
          <w:tab w:val="left" w:pos="4253"/>
        </w:tabs>
        <w:spacing w:after="0" w:line="300" w:lineRule="exact"/>
        <w:jc w:val="both"/>
        <w:rPr>
          <w:i/>
          <w:color w:val="FF0000"/>
        </w:rPr>
      </w:pPr>
      <w:r w:rsidRPr="000C7520">
        <w:rPr>
          <w:b/>
          <w:color w:val="0D0D0D" w:themeColor="text1" w:themeTint="F2"/>
          <w:u w:val="single"/>
        </w:rPr>
        <w:t>Az ügyintézési határidő:</w:t>
      </w:r>
      <w:r w:rsidR="00175A77" w:rsidRPr="00175A77">
        <w:rPr>
          <w:color w:val="0D0D0D" w:themeColor="text1" w:themeTint="F2"/>
        </w:rPr>
        <w:t xml:space="preserve"> </w:t>
      </w:r>
      <w:r w:rsidR="000C7520" w:rsidRPr="00E60F2D">
        <w:rPr>
          <w:i/>
          <w:color w:val="0D0D0D" w:themeColor="text1" w:themeTint="F2"/>
        </w:rPr>
        <w:t xml:space="preserve">A környezeti hatásvizsgálati és az egységes környezethasználati engedélyezési eljárásról </w:t>
      </w:r>
      <w:r w:rsidR="000C7520" w:rsidRPr="00E60F2D">
        <w:rPr>
          <w:color w:val="0D0D0D" w:themeColor="text1" w:themeTint="F2"/>
        </w:rPr>
        <w:t xml:space="preserve">szóló 314/2005. (XII. 25.) Korm. rendelet </w:t>
      </w:r>
      <w:r w:rsidR="00175A77">
        <w:rPr>
          <w:color w:val="0D0D0D" w:themeColor="text1" w:themeTint="F2"/>
        </w:rPr>
        <w:t xml:space="preserve">[a továbbiakban: </w:t>
      </w:r>
      <w:r w:rsidR="00175A77" w:rsidRPr="00E60F2D">
        <w:rPr>
          <w:color w:val="0D0D0D" w:themeColor="text1" w:themeTint="F2"/>
        </w:rPr>
        <w:t>314/2005. (XII. 25.) Korm. rendelet</w:t>
      </w:r>
      <w:r w:rsidR="00175A77">
        <w:rPr>
          <w:color w:val="0D0D0D" w:themeColor="text1" w:themeTint="F2"/>
        </w:rPr>
        <w:t>]</w:t>
      </w:r>
      <w:r w:rsidR="00175A77" w:rsidRPr="00E60F2D">
        <w:rPr>
          <w:color w:val="0D0D0D" w:themeColor="text1" w:themeTint="F2"/>
        </w:rPr>
        <w:t xml:space="preserve"> </w:t>
      </w:r>
      <w:r w:rsidR="000C7520">
        <w:rPr>
          <w:color w:val="0D0D0D" w:themeColor="text1" w:themeTint="F2"/>
        </w:rPr>
        <w:t xml:space="preserve">5/B. § </w:t>
      </w:r>
      <w:r w:rsidR="00127405">
        <w:rPr>
          <w:color w:val="0D0D0D" w:themeColor="text1" w:themeTint="F2"/>
        </w:rPr>
        <w:t xml:space="preserve">(4) bekezdése </w:t>
      </w:r>
      <w:r w:rsidR="000C7520" w:rsidRPr="00E60F2D">
        <w:rPr>
          <w:color w:val="0D0D0D" w:themeColor="text1" w:themeTint="F2"/>
        </w:rPr>
        <w:t>alapján</w:t>
      </w:r>
      <w:r w:rsidR="000C7520" w:rsidRPr="00FB0290">
        <w:rPr>
          <w:i/>
          <w:color w:val="FF0000"/>
        </w:rPr>
        <w:t xml:space="preserve"> </w:t>
      </w:r>
      <w:r w:rsidR="00127405" w:rsidRPr="00175A77">
        <w:rPr>
          <w:b/>
          <w:color w:val="0D0D0D" w:themeColor="text1" w:themeTint="F2"/>
        </w:rPr>
        <w:t>30 nap</w:t>
      </w:r>
      <w:r w:rsidR="00942EF3">
        <w:rPr>
          <w:color w:val="0D0D0D" w:themeColor="text1" w:themeTint="F2"/>
        </w:rPr>
        <w:t>.</w:t>
      </w:r>
    </w:p>
    <w:p w:rsidR="000C7520" w:rsidRPr="00942EF3" w:rsidRDefault="000C7520" w:rsidP="0003001E">
      <w:pPr>
        <w:spacing w:after="0" w:line="300" w:lineRule="exact"/>
        <w:jc w:val="both"/>
        <w:rPr>
          <w:i/>
          <w:color w:val="0D0D0D" w:themeColor="text1" w:themeTint="F2"/>
        </w:rPr>
      </w:pPr>
    </w:p>
    <w:p w:rsidR="00FA471A" w:rsidRPr="00942EF3" w:rsidRDefault="00506A11" w:rsidP="00B902F8">
      <w:pPr>
        <w:tabs>
          <w:tab w:val="left" w:pos="4253"/>
        </w:tabs>
        <w:suppressAutoHyphens/>
        <w:spacing w:after="0" w:line="300" w:lineRule="exact"/>
        <w:rPr>
          <w:color w:val="0D0D0D" w:themeColor="text1" w:themeTint="F2"/>
        </w:rPr>
      </w:pPr>
      <w:r w:rsidRPr="00942EF3">
        <w:rPr>
          <w:b/>
          <w:color w:val="0D0D0D" w:themeColor="text1" w:themeTint="F2"/>
          <w:u w:val="single"/>
        </w:rPr>
        <w:t>Az ügyintéző neve és elérhetősége:</w:t>
      </w:r>
      <w:r w:rsidR="00E82D39" w:rsidRPr="00942EF3">
        <w:rPr>
          <w:color w:val="0D0D0D" w:themeColor="text1" w:themeTint="F2"/>
        </w:rPr>
        <w:tab/>
      </w:r>
      <w:r w:rsidR="00A31C69" w:rsidRPr="00942EF3">
        <w:rPr>
          <w:color w:val="0D0D0D" w:themeColor="text1" w:themeTint="F2"/>
        </w:rPr>
        <w:t>Kamarásné Buchberger Edit</w:t>
      </w:r>
      <w:r w:rsidR="0035409C" w:rsidRPr="00942EF3">
        <w:rPr>
          <w:color w:val="0D0D0D" w:themeColor="text1" w:themeTint="F2"/>
        </w:rPr>
        <w:t>;</w:t>
      </w:r>
      <w:r w:rsidR="00F23B5B">
        <w:rPr>
          <w:color w:val="0D0D0D" w:themeColor="text1" w:themeTint="F2"/>
        </w:rPr>
        <w:tab/>
      </w:r>
      <w:r w:rsidR="005C143E" w:rsidRPr="00942EF3">
        <w:rPr>
          <w:color w:val="0D0D0D" w:themeColor="text1" w:themeTint="F2"/>
        </w:rPr>
        <w:t>Tel.:</w:t>
      </w:r>
      <w:r w:rsidR="00F652E7" w:rsidRPr="00942EF3">
        <w:rPr>
          <w:color w:val="0D0D0D" w:themeColor="text1" w:themeTint="F2"/>
        </w:rPr>
        <w:t xml:space="preserve"> </w:t>
      </w:r>
      <w:r w:rsidR="002E68C9" w:rsidRPr="00942EF3">
        <w:rPr>
          <w:color w:val="0D0D0D" w:themeColor="text1" w:themeTint="F2"/>
        </w:rPr>
        <w:t>(06-1) 77-66-280</w:t>
      </w:r>
    </w:p>
    <w:p w:rsidR="006F2061" w:rsidRPr="004D094B" w:rsidRDefault="006F2061" w:rsidP="00F23B5B">
      <w:pPr>
        <w:spacing w:after="0" w:line="300" w:lineRule="exact"/>
        <w:jc w:val="both"/>
        <w:rPr>
          <w:b/>
          <w:color w:val="0D0D0D" w:themeColor="text1" w:themeTint="F2"/>
          <w:u w:val="single"/>
        </w:rPr>
      </w:pPr>
    </w:p>
    <w:p w:rsidR="005C4AAD" w:rsidRPr="004D094B" w:rsidRDefault="00506A11" w:rsidP="00F23B5B">
      <w:pPr>
        <w:spacing w:after="0" w:line="300" w:lineRule="exact"/>
        <w:jc w:val="both"/>
        <w:rPr>
          <w:b/>
          <w:color w:val="0D0D0D" w:themeColor="text1" w:themeTint="F2"/>
          <w:u w:val="single"/>
        </w:rPr>
      </w:pPr>
      <w:r w:rsidRPr="004F2CD8">
        <w:rPr>
          <w:b/>
          <w:color w:val="0D0D0D" w:themeColor="text1" w:themeTint="F2"/>
          <w:u w:val="single"/>
        </w:rPr>
        <w:t>Az ügy tárgyának rövid ismertetése:</w:t>
      </w:r>
    </w:p>
    <w:p w:rsidR="00CD2ED9" w:rsidRPr="004D094B" w:rsidRDefault="00CD2ED9" w:rsidP="00D16D53">
      <w:pPr>
        <w:spacing w:after="0" w:line="300" w:lineRule="exact"/>
        <w:jc w:val="both"/>
        <w:rPr>
          <w:color w:val="0D0D0D" w:themeColor="text1" w:themeTint="F2"/>
          <w:highlight w:val="yellow"/>
        </w:rPr>
      </w:pPr>
    </w:p>
    <w:p w:rsidR="00D16D53" w:rsidRPr="005F0A5B" w:rsidRDefault="00D16D53" w:rsidP="00D16D53">
      <w:pPr>
        <w:spacing w:after="0" w:line="300" w:lineRule="exact"/>
        <w:jc w:val="both"/>
        <w:rPr>
          <w:color w:val="0D0D0D" w:themeColor="text1" w:themeTint="F2"/>
        </w:rPr>
      </w:pPr>
      <w:r w:rsidRPr="005F0A5B">
        <w:rPr>
          <w:color w:val="0D0D0D" w:themeColor="text1" w:themeTint="F2"/>
        </w:rPr>
        <w:t xml:space="preserve">Az </w:t>
      </w:r>
      <w:r w:rsidRPr="005F0A5B">
        <w:rPr>
          <w:b/>
          <w:color w:val="0D0D0D" w:themeColor="text1" w:themeTint="F2"/>
        </w:rPr>
        <w:t>FGSZ Földgázszállító Zrt.</w:t>
      </w:r>
      <w:r w:rsidRPr="005F0A5B">
        <w:rPr>
          <w:color w:val="0D0D0D" w:themeColor="text1" w:themeTint="F2"/>
        </w:rPr>
        <w:t xml:space="preserve"> (székhely: 8600 Siófok, Tanácsház utca 5.) </w:t>
      </w:r>
      <w:r w:rsidRPr="00B1442A">
        <w:rPr>
          <w:color w:val="0D0D0D" w:themeColor="text1" w:themeTint="F2"/>
        </w:rPr>
        <w:t>meghatalmazása alapján a SENEX Környezetgazdálkodási Kft. (székhely: 9985 Felsőszölnök, Alsó-</w:t>
      </w:r>
      <w:r w:rsidRPr="005F0A5B">
        <w:rPr>
          <w:color w:val="0D0D0D" w:themeColor="text1" w:themeTint="F2"/>
        </w:rPr>
        <w:t xml:space="preserve">Jánoshegy 6.) benyújtotta a Pest Megyei Kormányhivatal Környezetvédelmi, Természetvédelmi és Hulladékgazdálkodási Főosztályához (a továbbiakban: Környezetvédelmi Hatóság) az „FGSZ Földgázszállító Zrt. DN800/600 PN 75 barg Országhatár-Vecsés-Ősi Hidrogén Távvezeték és Tartozékainak létesítése az EU Zöld Hidrogénfolyosó Részeként” – a Pest megyét érintő szakaszra vonatkozó előzetes konzultációs kérelmét és dokumentációt (a továbbiakban: Dokumentáció). </w:t>
      </w:r>
    </w:p>
    <w:p w:rsidR="00D16D53" w:rsidRPr="00B1442A" w:rsidRDefault="00D16D53" w:rsidP="00D16D53">
      <w:pPr>
        <w:numPr>
          <w:ilvl w:val="12"/>
          <w:numId w:val="0"/>
        </w:numPr>
        <w:tabs>
          <w:tab w:val="left" w:pos="0"/>
        </w:tabs>
        <w:spacing w:after="0" w:line="300" w:lineRule="exact"/>
        <w:jc w:val="both"/>
        <w:rPr>
          <w:b/>
          <w:color w:val="0D0D0D" w:themeColor="text1" w:themeTint="F2"/>
        </w:rPr>
      </w:pPr>
    </w:p>
    <w:p w:rsidR="004F2CD8" w:rsidRPr="00B1442A" w:rsidRDefault="004F2CD8" w:rsidP="004F2CD8">
      <w:pPr>
        <w:spacing w:after="0" w:line="300" w:lineRule="exact"/>
        <w:jc w:val="both"/>
        <w:rPr>
          <w:color w:val="0D0D0D" w:themeColor="text1" w:themeTint="F2"/>
        </w:rPr>
      </w:pPr>
      <w:r w:rsidRPr="00B1442A">
        <w:rPr>
          <w:color w:val="0D0D0D" w:themeColor="text1" w:themeTint="F2"/>
        </w:rPr>
        <w:t xml:space="preserve">A közel 53 000 km hosszúságúra tervezett Európai Hidrogén Gerinchálózat (EHB) létrehozásában az EU országainak 33 európai gázszállítási hálózat rendszerüzemeltetője, köztük az FGSZ Zrt. vesz részt. Magyarországon a hazai és regionális, a gerinchálózathoz kapcsolódó termelők és fogyasztók kapacitásigényeinek kielégítésére a szlovák-magyar határ - Vecsés közötti 92 km DN800, PN75 bar-os vezeték, illetve Vecsés - Ősi közötti 108-114 km DN600, PN75 bar-os hidrogén vezeték létesítését tervezik. A részletes tervek (FEED tervek) 2027-2028 években fognak elkészülni, a kivitelezés 2029-2032 közötti időszakban tervezett. Az EU hidrogénfolyosó továbbvitele Szlovénia irányába, illetve Románián keresztül Délkelet Európába szintén a tervek között szerepel. </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 vezeték kapacitása DN800: 0,74 millió tonna/év</w:t>
      </w:r>
      <w:r w:rsidR="00B1442A" w:rsidRPr="00B1442A">
        <w:rPr>
          <w:color w:val="0D0D0D" w:themeColor="text1" w:themeTint="F2"/>
        </w:rPr>
        <w:t>;</w:t>
      </w:r>
      <w:r w:rsidRPr="00B1442A">
        <w:rPr>
          <w:color w:val="0D0D0D" w:themeColor="text1" w:themeTint="F2"/>
        </w:rPr>
        <w:t xml:space="preserve"> DN600: 0,5 millió tonna/év.</w:t>
      </w:r>
    </w:p>
    <w:p w:rsidR="004F2CD8" w:rsidRPr="00B1442A" w:rsidRDefault="004F2CD8" w:rsidP="004F2CD8">
      <w:pPr>
        <w:spacing w:after="0" w:line="300" w:lineRule="exact"/>
        <w:jc w:val="both"/>
        <w:rPr>
          <w:color w:val="0D0D0D" w:themeColor="text1" w:themeTint="F2"/>
        </w:rPr>
      </w:pPr>
    </w:p>
    <w:p w:rsidR="00B1442A" w:rsidRPr="00B1442A" w:rsidRDefault="004F2CD8" w:rsidP="004F2CD8">
      <w:pPr>
        <w:spacing w:after="0" w:line="300" w:lineRule="exact"/>
        <w:jc w:val="both"/>
        <w:rPr>
          <w:color w:val="0D0D0D" w:themeColor="text1" w:themeTint="F2"/>
        </w:rPr>
      </w:pPr>
      <w:r w:rsidRPr="00B1442A">
        <w:rPr>
          <w:color w:val="0D0D0D" w:themeColor="text1" w:themeTint="F2"/>
        </w:rPr>
        <w:t>A távvezeték tervezett nyomvonala nagyrészt a már meglévő FGSZ csővezetékkel párhuzamosan, azokhoz közel halad.</w:t>
      </w:r>
      <w:r w:rsidR="00B1442A" w:rsidRPr="00B1442A">
        <w:rPr>
          <w:color w:val="0D0D0D" w:themeColor="text1" w:themeTint="F2"/>
        </w:rPr>
        <w:t xml:space="preserve"> </w:t>
      </w:r>
      <w:r w:rsidRPr="00B1442A">
        <w:rPr>
          <w:color w:val="0D0D0D" w:themeColor="text1" w:themeTint="F2"/>
        </w:rPr>
        <w:t>A vezeték nyomvonal</w:t>
      </w:r>
      <w:r w:rsidR="00B1442A" w:rsidRPr="00B1442A">
        <w:rPr>
          <w:color w:val="0D0D0D" w:themeColor="text1" w:themeTint="F2"/>
        </w:rPr>
        <w:t>a</w:t>
      </w:r>
      <w:r w:rsidRPr="00B1442A">
        <w:rPr>
          <w:color w:val="0D0D0D" w:themeColor="text1" w:themeTint="F2"/>
        </w:rPr>
        <w:t xml:space="preserve"> Nógrád, Pest, Fejér és Veszprém megyéket érint</w:t>
      </w:r>
      <w:r w:rsidR="00B1442A" w:rsidRPr="00B1442A">
        <w:rPr>
          <w:color w:val="0D0D0D" w:themeColor="text1" w:themeTint="F2"/>
        </w:rPr>
        <w:t>i, de jelen eljárás csak a Pest megyei szakaszra vonatkozik.</w:t>
      </w:r>
    </w:p>
    <w:p w:rsidR="00B1442A" w:rsidRDefault="00B1442A" w:rsidP="004F2CD8">
      <w:pPr>
        <w:spacing w:after="0" w:line="300" w:lineRule="exact"/>
        <w:jc w:val="both"/>
        <w:rPr>
          <w:color w:val="0D0D0D" w:themeColor="text1" w:themeTint="F2"/>
        </w:rPr>
      </w:pPr>
    </w:p>
    <w:p w:rsidR="00476297" w:rsidRPr="00B1442A" w:rsidRDefault="00476297" w:rsidP="004F2CD8">
      <w:pPr>
        <w:spacing w:after="0" w:line="300" w:lineRule="exact"/>
        <w:jc w:val="both"/>
        <w:rPr>
          <w:color w:val="0D0D0D" w:themeColor="text1" w:themeTint="F2"/>
        </w:rPr>
      </w:pPr>
    </w:p>
    <w:p w:rsidR="004F2CD8" w:rsidRPr="00B1442A" w:rsidRDefault="004F2CD8" w:rsidP="004F2CD8">
      <w:pPr>
        <w:spacing w:after="0" w:line="300" w:lineRule="exact"/>
        <w:jc w:val="both"/>
        <w:rPr>
          <w:color w:val="0D0D0D" w:themeColor="text1" w:themeTint="F2"/>
          <w:u w:val="single"/>
        </w:rPr>
      </w:pPr>
      <w:r w:rsidRPr="00B1442A">
        <w:rPr>
          <w:color w:val="0D0D0D" w:themeColor="text1" w:themeTint="F2"/>
          <w:u w:val="single"/>
        </w:rPr>
        <w:lastRenderedPageBreak/>
        <w:t>Pest megyében fektetésre kerülő vezetékhosszok a következők:</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b/>
        <w:t>DN 800 Nógrád megyehatár – Vecsés között</w:t>
      </w:r>
      <w:r w:rsidR="00B1442A" w:rsidRPr="00B1442A">
        <w:rPr>
          <w:color w:val="0D0D0D" w:themeColor="text1" w:themeTint="F2"/>
        </w:rPr>
        <w:t>:</w:t>
      </w:r>
      <w:r w:rsidR="00B1442A" w:rsidRPr="00B1442A">
        <w:rPr>
          <w:color w:val="0D0D0D" w:themeColor="text1" w:themeTint="F2"/>
        </w:rPr>
        <w:tab/>
      </w:r>
      <w:r w:rsidR="00B1442A" w:rsidRPr="00B1442A">
        <w:rPr>
          <w:color w:val="0D0D0D" w:themeColor="text1" w:themeTint="F2"/>
        </w:rPr>
        <w:tab/>
      </w:r>
      <w:r w:rsidRPr="00B1442A">
        <w:rPr>
          <w:color w:val="0D0D0D" w:themeColor="text1" w:themeTint="F2"/>
        </w:rPr>
        <w:t>kb. 57 km,</w:t>
      </w:r>
    </w:p>
    <w:p w:rsidR="00B1442A" w:rsidRPr="00B1442A" w:rsidRDefault="004F2CD8" w:rsidP="004F2CD8">
      <w:pPr>
        <w:spacing w:after="0" w:line="300" w:lineRule="exact"/>
        <w:jc w:val="both"/>
        <w:rPr>
          <w:color w:val="0D0D0D" w:themeColor="text1" w:themeTint="F2"/>
        </w:rPr>
      </w:pPr>
      <w:r w:rsidRPr="00B1442A">
        <w:rPr>
          <w:color w:val="0D0D0D" w:themeColor="text1" w:themeTint="F2"/>
        </w:rPr>
        <w:tab/>
        <w:t>DN 600 Vecsés</w:t>
      </w:r>
      <w:r w:rsidR="00B1442A" w:rsidRPr="00B1442A">
        <w:rPr>
          <w:color w:val="0D0D0D" w:themeColor="text1" w:themeTint="F2"/>
        </w:rPr>
        <w:t xml:space="preserve"> – </w:t>
      </w:r>
      <w:r w:rsidRPr="00B1442A">
        <w:rPr>
          <w:color w:val="0D0D0D" w:themeColor="text1" w:themeTint="F2"/>
        </w:rPr>
        <w:t xml:space="preserve">Pest/Fejér megyehatár között </w:t>
      </w:r>
      <w:r w:rsidRPr="00B1442A">
        <w:rPr>
          <w:color w:val="0D0D0D" w:themeColor="text1" w:themeTint="F2"/>
        </w:rPr>
        <w:tab/>
        <w:t xml:space="preserve"> </w:t>
      </w:r>
    </w:p>
    <w:p w:rsidR="00B1442A" w:rsidRPr="00476297" w:rsidRDefault="00B1442A" w:rsidP="00476297">
      <w:pPr>
        <w:pStyle w:val="Listaszerbekezds"/>
        <w:numPr>
          <w:ilvl w:val="0"/>
          <w:numId w:val="3"/>
        </w:numPr>
        <w:spacing w:after="0" w:line="300" w:lineRule="exact"/>
        <w:ind w:left="2694" w:hanging="284"/>
        <w:jc w:val="both"/>
        <w:rPr>
          <w:color w:val="0D0D0D" w:themeColor="text1" w:themeTint="F2"/>
        </w:rPr>
      </w:pPr>
      <w:r w:rsidRPr="00476297">
        <w:rPr>
          <w:color w:val="0D0D0D" w:themeColor="text1" w:themeTint="F2"/>
        </w:rPr>
        <w:t xml:space="preserve">„A” nyomvonal verzió </w:t>
      </w:r>
      <w:r w:rsidRPr="00476297">
        <w:rPr>
          <w:color w:val="0D0D0D" w:themeColor="text1" w:themeTint="F2"/>
        </w:rPr>
        <w:tab/>
      </w:r>
      <w:r w:rsidR="00476297">
        <w:rPr>
          <w:color w:val="0D0D0D" w:themeColor="text1" w:themeTint="F2"/>
        </w:rPr>
        <w:tab/>
      </w:r>
      <w:r w:rsidRPr="00476297">
        <w:rPr>
          <w:color w:val="0D0D0D" w:themeColor="text1" w:themeTint="F2"/>
        </w:rPr>
        <w:t>kb. 42 km</w:t>
      </w:r>
      <w:r w:rsidR="004F2CD8" w:rsidRPr="00476297">
        <w:rPr>
          <w:color w:val="0D0D0D" w:themeColor="text1" w:themeTint="F2"/>
        </w:rPr>
        <w:tab/>
      </w:r>
      <w:r w:rsidR="004F2CD8" w:rsidRPr="00476297">
        <w:rPr>
          <w:color w:val="0D0D0D" w:themeColor="text1" w:themeTint="F2"/>
        </w:rPr>
        <w:tab/>
      </w:r>
      <w:r w:rsidR="004F2CD8" w:rsidRPr="00476297">
        <w:rPr>
          <w:color w:val="0D0D0D" w:themeColor="text1" w:themeTint="F2"/>
        </w:rPr>
        <w:tab/>
        <w:t xml:space="preserve"> </w:t>
      </w:r>
    </w:p>
    <w:p w:rsidR="004F2CD8" w:rsidRPr="00476297" w:rsidRDefault="004F2CD8" w:rsidP="00476297">
      <w:pPr>
        <w:pStyle w:val="Listaszerbekezds"/>
        <w:numPr>
          <w:ilvl w:val="0"/>
          <w:numId w:val="3"/>
        </w:numPr>
        <w:spacing w:after="0" w:line="300" w:lineRule="exact"/>
        <w:ind w:left="2694" w:hanging="284"/>
        <w:jc w:val="both"/>
        <w:rPr>
          <w:color w:val="0D0D0D" w:themeColor="text1" w:themeTint="F2"/>
        </w:rPr>
      </w:pPr>
      <w:r w:rsidRPr="00476297">
        <w:rPr>
          <w:color w:val="0D0D0D" w:themeColor="text1" w:themeTint="F2"/>
        </w:rPr>
        <w:t>„B” nyomvonal verzió</w:t>
      </w:r>
      <w:r w:rsidR="00B1442A" w:rsidRPr="00476297">
        <w:rPr>
          <w:color w:val="0D0D0D" w:themeColor="text1" w:themeTint="F2"/>
        </w:rPr>
        <w:tab/>
      </w:r>
      <w:r w:rsidR="00476297">
        <w:rPr>
          <w:color w:val="0D0D0D" w:themeColor="text1" w:themeTint="F2"/>
        </w:rPr>
        <w:tab/>
      </w:r>
      <w:r w:rsidR="00B1442A" w:rsidRPr="00476297">
        <w:rPr>
          <w:color w:val="0D0D0D" w:themeColor="text1" w:themeTint="F2"/>
        </w:rPr>
        <w:t>kb. 38 km</w:t>
      </w:r>
    </w:p>
    <w:p w:rsidR="004F2CD8" w:rsidRPr="00B1442A" w:rsidRDefault="004F2CD8" w:rsidP="004F2CD8">
      <w:pPr>
        <w:spacing w:after="0" w:line="300" w:lineRule="exact"/>
        <w:jc w:val="both"/>
        <w:rPr>
          <w:color w:val="0D0D0D" w:themeColor="text1" w:themeTint="F2"/>
        </w:rPr>
      </w:pP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 két nyomvonal változat a Duna irányított fúrásos keresztezésére készült, az „A” verzió Ercsi alatt, a „B” változat Százhalombatta fölött keresztezi a Dunát. A többi szakaszra egy változat készült, ami a részletes tervezés fázisában még kissé változhat.</w:t>
      </w:r>
    </w:p>
    <w:p w:rsidR="004F2CD8" w:rsidRPr="00B1442A" w:rsidRDefault="004F2CD8" w:rsidP="004F2CD8">
      <w:pPr>
        <w:spacing w:after="0" w:line="300" w:lineRule="exact"/>
        <w:jc w:val="both"/>
        <w:rPr>
          <w:color w:val="0D0D0D" w:themeColor="text1" w:themeTint="F2"/>
        </w:rPr>
      </w:pPr>
    </w:p>
    <w:p w:rsidR="004F2CD8" w:rsidRPr="00B1442A" w:rsidRDefault="004F2CD8" w:rsidP="004F2CD8">
      <w:pPr>
        <w:spacing w:after="0" w:line="300" w:lineRule="exact"/>
        <w:jc w:val="both"/>
        <w:rPr>
          <w:color w:val="0D0D0D" w:themeColor="text1" w:themeTint="F2"/>
          <w:u w:val="single"/>
        </w:rPr>
      </w:pPr>
      <w:r w:rsidRPr="00B1442A">
        <w:rPr>
          <w:color w:val="0D0D0D" w:themeColor="text1" w:themeTint="F2"/>
          <w:u w:val="single"/>
        </w:rPr>
        <w:t>Létesítés</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 Pest megyei szakaszon a vezeték főleg nyíltárkos vezetékfektetéssel létesül, keresztezések esetén átvágással (pl. földutak, árkok), átsajtolással vagy irányított vízszintes fúrással (pl. vasutak, autópályák, utak, Ráckevei-Duna, Duna, Natura területek). Az építési sáv szélessége jellemzően 35-40 m, a vezeték takarása mezőben 1,2 m, a keresztezéseknél 2,2 m, beépítettség esetén 1,5 m.</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 létesítéshez csődepók és organizációs területek kerülnek ideiglenes területfoglalással kialakításra, ezek Pest megyében: Rád, Szada, Maglód, Vecsés, Alsónémedi, Csepel-sziget (Tököl), ezek a létesítés befejeztével megszüntetésre és rekultivációra kerülnek.</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 xml:space="preserve">A csődepókban átlagosan 1000-1150 db 16-m-es csőszál kerül beszállításra 20-25 tonnás nehézteher gépjárművekkel. A helyük kijelölése a jelentős (20 napon át napi 13-20 forduló) csőszállítás miatt úgy történt, hogy a szállítási útvonalakon a megközelítés Csepel </w:t>
      </w:r>
      <w:r w:rsidR="00A45D5B" w:rsidRPr="00B1442A">
        <w:rPr>
          <w:color w:val="0D0D0D" w:themeColor="text1" w:themeTint="F2"/>
        </w:rPr>
        <w:t>Szabad kikötőtől</w:t>
      </w:r>
      <w:r w:rsidRPr="00B1442A">
        <w:rPr>
          <w:color w:val="0D0D0D" w:themeColor="text1" w:themeTint="F2"/>
        </w:rPr>
        <w:t xml:space="preserve"> autópályán, majd főutakon keresztül lehetséges legyen a lakott területek lehetőség szerinti elkerülésével.</w:t>
      </w:r>
    </w:p>
    <w:p w:rsidR="004F2CD8" w:rsidRPr="00B1442A" w:rsidRDefault="004F2CD8" w:rsidP="004F2CD8">
      <w:pPr>
        <w:spacing w:after="0" w:line="300" w:lineRule="exact"/>
        <w:jc w:val="both"/>
        <w:rPr>
          <w:color w:val="0D0D0D" w:themeColor="text1" w:themeTint="F2"/>
        </w:rPr>
      </w:pPr>
      <w:r w:rsidRPr="00B1442A">
        <w:rPr>
          <w:color w:val="0D0D0D" w:themeColor="text1" w:themeTint="F2"/>
        </w:rPr>
        <w:t>A vezeték létesítése időszakában légszennyező anyag-, zajkibocsátás ill. hulladék keletkezés</w:t>
      </w:r>
      <w:r w:rsidR="00B1442A" w:rsidRPr="00B1442A">
        <w:rPr>
          <w:color w:val="0D0D0D" w:themeColor="text1" w:themeTint="F2"/>
        </w:rPr>
        <w:t xml:space="preserve"> </w:t>
      </w:r>
      <w:r w:rsidRPr="00B1442A">
        <w:rPr>
          <w:color w:val="0D0D0D" w:themeColor="text1" w:themeTint="F2"/>
        </w:rPr>
        <w:t>várható.</w:t>
      </w:r>
    </w:p>
    <w:p w:rsidR="004F2CD8" w:rsidRPr="004B5D76" w:rsidRDefault="004F2CD8" w:rsidP="004F2CD8">
      <w:pPr>
        <w:spacing w:after="0" w:line="300" w:lineRule="exact"/>
        <w:jc w:val="both"/>
        <w:rPr>
          <w:color w:val="0D0D0D" w:themeColor="text1" w:themeTint="F2"/>
        </w:rPr>
      </w:pPr>
    </w:p>
    <w:p w:rsidR="004F2CD8" w:rsidRPr="004B5D76" w:rsidRDefault="004F2CD8" w:rsidP="004F2CD8">
      <w:pPr>
        <w:spacing w:after="0" w:line="300" w:lineRule="exact"/>
        <w:jc w:val="both"/>
        <w:rPr>
          <w:color w:val="0D0D0D" w:themeColor="text1" w:themeTint="F2"/>
          <w:u w:val="single"/>
        </w:rPr>
      </w:pPr>
      <w:r w:rsidRPr="004B5D76">
        <w:rPr>
          <w:color w:val="0D0D0D" w:themeColor="text1" w:themeTint="F2"/>
          <w:u w:val="single"/>
        </w:rPr>
        <w:t>Üzemelés</w:t>
      </w:r>
    </w:p>
    <w:p w:rsidR="004F2CD8" w:rsidRPr="004B5D76" w:rsidRDefault="004F2CD8" w:rsidP="004F2CD8">
      <w:pPr>
        <w:spacing w:after="0" w:line="300" w:lineRule="exact"/>
        <w:jc w:val="both"/>
        <w:rPr>
          <w:color w:val="0D0D0D" w:themeColor="text1" w:themeTint="F2"/>
        </w:rPr>
      </w:pPr>
      <w:r w:rsidRPr="004B5D76">
        <w:rPr>
          <w:color w:val="0D0D0D" w:themeColor="text1" w:themeTint="F2"/>
        </w:rPr>
        <w:t>A magyar szakaszon nyomásfokozásra nincs szükség, a szlovák oldalon létesül kompresszorállomás. Üzemelési szempontból a végzett tevékenység hidrogén csővezetékes szállítása DN800/600 PN75 földalatti csővezetéken, távműködtetésű szakaszoló állomásokkal.</w:t>
      </w:r>
      <w:r w:rsidR="004B5D76" w:rsidRPr="004B5D76">
        <w:rPr>
          <w:color w:val="0D0D0D" w:themeColor="text1" w:themeTint="F2"/>
        </w:rPr>
        <w:t xml:space="preserve"> </w:t>
      </w:r>
      <w:r w:rsidRPr="004B5D76">
        <w:rPr>
          <w:color w:val="0D0D0D" w:themeColor="text1" w:themeTint="F2"/>
        </w:rPr>
        <w:t>A technológiailag szükséges távolságokban (20-30 km-enként) szakaszoló szerelvény</w:t>
      </w:r>
      <w:r w:rsidR="004B5D76" w:rsidRPr="004B5D76">
        <w:rPr>
          <w:color w:val="0D0D0D" w:themeColor="text1" w:themeTint="F2"/>
        </w:rPr>
        <w:t xml:space="preserve"> </w:t>
      </w:r>
      <w:r w:rsidRPr="004B5D76">
        <w:rPr>
          <w:color w:val="0D0D0D" w:themeColor="text1" w:themeTint="F2"/>
        </w:rPr>
        <w:t>létesül, a már üzemelő FGSZ szakaszoló állomásokon, illetve azok közelébe</w:t>
      </w:r>
      <w:r w:rsidR="004B5D76" w:rsidRPr="004B5D76">
        <w:rPr>
          <w:color w:val="0D0D0D" w:themeColor="text1" w:themeTint="F2"/>
        </w:rPr>
        <w:t>n</w:t>
      </w:r>
      <w:r w:rsidRPr="004B5D76">
        <w:rPr>
          <w:color w:val="0D0D0D" w:themeColor="text1" w:themeTint="F2"/>
        </w:rPr>
        <w:t xml:space="preserve"> végleges területfoglalással tervezett (Rád, Gödöllő, Vecsés, Alsónémedi). A szakaszolók területigénye 625-8400 (görényváltó esetén)</w:t>
      </w:r>
      <w:r w:rsidR="004B5D76" w:rsidRPr="004B5D76">
        <w:rPr>
          <w:color w:val="0D0D0D" w:themeColor="text1" w:themeTint="F2"/>
        </w:rPr>
        <w:t xml:space="preserve"> </w:t>
      </w:r>
      <w:r w:rsidRPr="004B5D76">
        <w:rPr>
          <w:color w:val="0D0D0D" w:themeColor="text1" w:themeTint="F2"/>
        </w:rPr>
        <w:t>m</w:t>
      </w:r>
      <w:r w:rsidRPr="004B5D76">
        <w:rPr>
          <w:color w:val="0D0D0D" w:themeColor="text1" w:themeTint="F2"/>
          <w:vertAlign w:val="superscript"/>
        </w:rPr>
        <w:t>2</w:t>
      </w:r>
      <w:r w:rsidR="004B5D76" w:rsidRPr="004B5D76">
        <w:rPr>
          <w:color w:val="0D0D0D" w:themeColor="text1" w:themeTint="F2"/>
          <w:vertAlign w:val="superscript"/>
        </w:rPr>
        <w:t xml:space="preserve"> </w:t>
      </w:r>
      <w:r w:rsidRPr="004B5D76">
        <w:rPr>
          <w:color w:val="0D0D0D" w:themeColor="text1" w:themeTint="F2"/>
        </w:rPr>
        <w:t>közötti, Vecsés csomópont 3-as görényváltóval kb 12 000 m</w:t>
      </w:r>
      <w:r w:rsidRPr="004B5D76">
        <w:rPr>
          <w:color w:val="0D0D0D" w:themeColor="text1" w:themeTint="F2"/>
          <w:vertAlign w:val="superscript"/>
        </w:rPr>
        <w:t>2</w:t>
      </w:r>
      <w:r w:rsidRPr="004B5D76">
        <w:rPr>
          <w:color w:val="0D0D0D" w:themeColor="text1" w:themeTint="F2"/>
        </w:rPr>
        <w:t>. A szakaszolókon kialakításra kerül: áramellátás,</w:t>
      </w:r>
      <w:r w:rsidR="004B5D76" w:rsidRPr="004B5D76">
        <w:rPr>
          <w:color w:val="0D0D0D" w:themeColor="text1" w:themeTint="F2"/>
        </w:rPr>
        <w:t xml:space="preserve"> </w:t>
      </w:r>
      <w:r w:rsidRPr="004B5D76">
        <w:rPr>
          <w:color w:val="0D0D0D" w:themeColor="text1" w:themeTint="F2"/>
        </w:rPr>
        <w:t>irányítástechnika, hírközlés, vagyonvédelem, térvilágítás és villámvédelem, valamint a vezetékhez katódvédelem.</w:t>
      </w:r>
    </w:p>
    <w:p w:rsidR="004F2CD8" w:rsidRPr="004B5D76" w:rsidRDefault="004F2CD8" w:rsidP="004F2CD8">
      <w:pPr>
        <w:spacing w:after="0" w:line="300" w:lineRule="exact"/>
        <w:jc w:val="both"/>
        <w:rPr>
          <w:color w:val="0D0D0D" w:themeColor="text1" w:themeTint="F2"/>
        </w:rPr>
      </w:pPr>
      <w:r w:rsidRPr="004B5D76">
        <w:rPr>
          <w:color w:val="0D0D0D" w:themeColor="text1" w:themeTint="F2"/>
        </w:rPr>
        <w:t>A hidrogénvezeték tervezett működési ideje, élettartama legalább 50 év, nagyobb mértékű műszaki felújítással még további használat lehetséges. Az üzemelést gazdasági okok, és az éghajlatváltozással kapcsolatos tényezők, előírások változásai is befolyásolhatják.</w:t>
      </w:r>
    </w:p>
    <w:p w:rsidR="004F2CD8" w:rsidRPr="004B5D76" w:rsidRDefault="004F2CD8" w:rsidP="004F2CD8">
      <w:pPr>
        <w:spacing w:after="0" w:line="300" w:lineRule="exact"/>
        <w:jc w:val="both"/>
        <w:rPr>
          <w:color w:val="0D0D0D" w:themeColor="text1" w:themeTint="F2"/>
        </w:rPr>
      </w:pPr>
      <w:r w:rsidRPr="004B5D76">
        <w:rPr>
          <w:color w:val="0D0D0D" w:themeColor="text1" w:themeTint="F2"/>
        </w:rPr>
        <w:t>A vezetékhez légszennyező forrás, zajforrás nem létesül, illetve a felszíni vizek vagy felszín alatti közegek irányába sem történik kibocsátás, ezekkel az üzemelés során nem kell számolni. Hulladékok minimális mennyiségben karbantartáskor keletkezhetnek.</w:t>
      </w:r>
    </w:p>
    <w:p w:rsidR="00DA3C9E" w:rsidRPr="004B5D76" w:rsidRDefault="00DA3C9E" w:rsidP="00D16D53">
      <w:pPr>
        <w:spacing w:after="0" w:line="300" w:lineRule="exact"/>
        <w:jc w:val="both"/>
        <w:rPr>
          <w:color w:val="0D0D0D" w:themeColor="text1" w:themeTint="F2"/>
        </w:rPr>
      </w:pPr>
    </w:p>
    <w:p w:rsidR="00506A11" w:rsidRPr="00F23B5B" w:rsidRDefault="00506A11" w:rsidP="00B902F8">
      <w:pPr>
        <w:spacing w:after="0" w:line="300" w:lineRule="exact"/>
        <w:jc w:val="both"/>
        <w:rPr>
          <w:b/>
          <w:color w:val="0D0D0D" w:themeColor="text1" w:themeTint="F2"/>
          <w:u w:val="single"/>
        </w:rPr>
      </w:pPr>
      <w:r w:rsidRPr="00F23B5B">
        <w:rPr>
          <w:b/>
          <w:color w:val="0D0D0D" w:themeColor="text1" w:themeTint="F2"/>
          <w:u w:val="single"/>
        </w:rPr>
        <w:t xml:space="preserve">A tervezett </w:t>
      </w:r>
      <w:r w:rsidR="00F23B5B" w:rsidRPr="00F23B5B">
        <w:rPr>
          <w:b/>
          <w:color w:val="0D0D0D" w:themeColor="text1" w:themeTint="F2"/>
          <w:u w:val="single"/>
        </w:rPr>
        <w:t>létesítmény</w:t>
      </w:r>
      <w:r w:rsidRPr="00F23B5B">
        <w:rPr>
          <w:b/>
          <w:color w:val="0D0D0D" w:themeColor="text1" w:themeTint="F2"/>
          <w:u w:val="single"/>
        </w:rPr>
        <w:t xml:space="preserve"> közvetlen hatásterületének vélelmezett határai</w:t>
      </w:r>
      <w:r w:rsidR="00074EAD">
        <w:rPr>
          <w:b/>
          <w:color w:val="0D0D0D" w:themeColor="text1" w:themeTint="F2"/>
          <w:u w:val="single"/>
        </w:rPr>
        <w:t xml:space="preserve"> a feltételezetten érintett településekkel együtt</w:t>
      </w:r>
      <w:r w:rsidRPr="00F23B5B">
        <w:rPr>
          <w:b/>
          <w:color w:val="0D0D0D" w:themeColor="text1" w:themeTint="F2"/>
          <w:u w:val="single"/>
        </w:rPr>
        <w:t>:</w:t>
      </w:r>
    </w:p>
    <w:p w:rsidR="00074EAD" w:rsidRDefault="00074EAD" w:rsidP="00074EAD">
      <w:pPr>
        <w:spacing w:after="0" w:line="300" w:lineRule="exact"/>
        <w:jc w:val="both"/>
        <w:rPr>
          <w:color w:val="0D0D0D" w:themeColor="text1" w:themeTint="F2"/>
        </w:rPr>
      </w:pPr>
    </w:p>
    <w:p w:rsidR="00074EAD" w:rsidRPr="00C91830" w:rsidRDefault="00074EAD" w:rsidP="00074EAD">
      <w:pPr>
        <w:spacing w:after="0" w:line="300" w:lineRule="exact"/>
        <w:jc w:val="both"/>
        <w:rPr>
          <w:color w:val="0D0D0D" w:themeColor="text1" w:themeTint="F2"/>
        </w:rPr>
      </w:pPr>
      <w:r w:rsidRPr="00C91830">
        <w:rPr>
          <w:color w:val="0D0D0D" w:themeColor="text1" w:themeTint="F2"/>
        </w:rPr>
        <w:t>Kosd,</w:t>
      </w:r>
      <w:r w:rsidRPr="00C91830">
        <w:rPr>
          <w:color w:val="0D0D0D" w:themeColor="text1" w:themeTint="F2"/>
        </w:rPr>
        <w:tab/>
        <w:t xml:space="preserve">Rád, Vác, Vácduka, Vácrátót, Őrbottyán, Veresegyház, Szada, Mogyoród, Gödöllő, Kerepes, Kistarcsa, Nagytarcsa, Pécel, Ecser, </w:t>
      </w:r>
      <w:r>
        <w:rPr>
          <w:color w:val="0D0D0D" w:themeColor="text1" w:themeTint="F2"/>
        </w:rPr>
        <w:t xml:space="preserve">Üllő, </w:t>
      </w:r>
      <w:r w:rsidRPr="00C91830">
        <w:rPr>
          <w:color w:val="0D0D0D" w:themeColor="text1" w:themeTint="F2"/>
        </w:rPr>
        <w:t xml:space="preserve">Vecsés, </w:t>
      </w:r>
      <w:r>
        <w:rPr>
          <w:color w:val="0D0D0D" w:themeColor="text1" w:themeTint="F2"/>
        </w:rPr>
        <w:t xml:space="preserve">Felsőpakony, </w:t>
      </w:r>
      <w:r w:rsidRPr="00C91830">
        <w:rPr>
          <w:color w:val="0D0D0D" w:themeColor="text1" w:themeTint="F2"/>
        </w:rPr>
        <w:t xml:space="preserve">Gyál, Alsónémedi, </w:t>
      </w:r>
      <w:r>
        <w:rPr>
          <w:color w:val="0D0D0D" w:themeColor="text1" w:themeTint="F2"/>
        </w:rPr>
        <w:t xml:space="preserve">Bugyi, </w:t>
      </w:r>
      <w:r w:rsidRPr="00C91830">
        <w:rPr>
          <w:color w:val="0D0D0D" w:themeColor="text1" w:themeTint="F2"/>
        </w:rPr>
        <w:t>Dunaharaszti, Taksony, Dunavarsány, Majosháza, Tököl, Szigetcsép</w:t>
      </w:r>
      <w:r>
        <w:rPr>
          <w:color w:val="0D0D0D" w:themeColor="text1" w:themeTint="F2"/>
        </w:rPr>
        <w:t xml:space="preserve">, </w:t>
      </w:r>
      <w:r w:rsidRPr="00074EAD">
        <w:rPr>
          <w:color w:val="0D0D0D" w:themeColor="text1" w:themeTint="F2"/>
          <w:kern w:val="28"/>
        </w:rPr>
        <w:t>Szigetújfalu</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Szigetszentmárton</w:t>
      </w:r>
      <w:r>
        <w:rPr>
          <w:color w:val="0D0D0D" w:themeColor="text1" w:themeTint="F2"/>
          <w:kern w:val="28"/>
        </w:rPr>
        <w:t xml:space="preserve">, </w:t>
      </w:r>
      <w:r w:rsidRPr="00074EAD">
        <w:rPr>
          <w:color w:val="0D0D0D" w:themeColor="text1" w:themeTint="F2"/>
          <w:kern w:val="28"/>
        </w:rPr>
        <w:t>Ráckeve</w:t>
      </w:r>
      <w:r>
        <w:rPr>
          <w:color w:val="0D0D0D" w:themeColor="text1" w:themeTint="F2"/>
          <w:kern w:val="28"/>
        </w:rPr>
        <w:t xml:space="preserve">, </w:t>
      </w:r>
      <w:r w:rsidRPr="00074EAD">
        <w:rPr>
          <w:color w:val="0D0D0D" w:themeColor="text1" w:themeTint="F2"/>
          <w:kern w:val="28"/>
        </w:rPr>
        <w:t>Százhalombatta</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Érd</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Penc</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Kisnémedi</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Váchartyán</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Csörög</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Sződ</w:t>
      </w:r>
      <w:r>
        <w:rPr>
          <w:color w:val="0D0D0D" w:themeColor="text1" w:themeTint="F2"/>
          <w:kern w:val="28"/>
        </w:rPr>
        <w:t>,</w:t>
      </w:r>
      <w:r w:rsidRPr="00074EAD">
        <w:rPr>
          <w:color w:val="0D0D0D" w:themeColor="text1" w:themeTint="F2"/>
          <w:kern w:val="28"/>
        </w:rPr>
        <w:t xml:space="preserve"> Csomád</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Isaszeg</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Maglód</w:t>
      </w:r>
      <w:r>
        <w:rPr>
          <w:color w:val="0D0D0D" w:themeColor="text1" w:themeTint="F2"/>
          <w:kern w:val="28"/>
        </w:rPr>
        <w:t>,</w:t>
      </w:r>
      <w:r w:rsidRPr="00C91830">
        <w:rPr>
          <w:color w:val="0D0D0D" w:themeColor="text1" w:themeTint="F2"/>
        </w:rPr>
        <w:t xml:space="preserve"> </w:t>
      </w:r>
      <w:r w:rsidRPr="00074EAD">
        <w:rPr>
          <w:color w:val="0D0D0D" w:themeColor="text1" w:themeTint="F2"/>
          <w:kern w:val="28"/>
        </w:rPr>
        <w:t>Ócsa</w:t>
      </w:r>
      <w:r>
        <w:rPr>
          <w:color w:val="0D0D0D" w:themeColor="text1" w:themeTint="F2"/>
          <w:kern w:val="28"/>
        </w:rPr>
        <w:t xml:space="preserve"> és </w:t>
      </w:r>
      <w:r w:rsidRPr="00C91830">
        <w:rPr>
          <w:color w:val="0D0D0D" w:themeColor="text1" w:themeTint="F2"/>
        </w:rPr>
        <w:lastRenderedPageBreak/>
        <w:t>Budapest Főváros XVII. kerület Rákosmente</w:t>
      </w:r>
      <w:r>
        <w:rPr>
          <w:color w:val="0D0D0D" w:themeColor="text1" w:themeTint="F2"/>
        </w:rPr>
        <w:t xml:space="preserve"> </w:t>
      </w:r>
      <w:r w:rsidRPr="00C91830">
        <w:rPr>
          <w:color w:val="0D0D0D" w:themeColor="text1" w:themeTint="F2"/>
        </w:rPr>
        <w:t xml:space="preserve">Önkormányzatok közigazgatási területén, a Dokumentációban körülhatárolt hatásterületen belül. </w:t>
      </w:r>
    </w:p>
    <w:p w:rsidR="002A12CE" w:rsidRDefault="002A12CE" w:rsidP="00B902F8">
      <w:pPr>
        <w:spacing w:after="0" w:line="300" w:lineRule="exact"/>
        <w:jc w:val="both"/>
        <w:rPr>
          <w:color w:val="FF0000"/>
        </w:rPr>
      </w:pPr>
    </w:p>
    <w:p w:rsidR="00F23B5B" w:rsidRPr="00BE3182" w:rsidRDefault="00F23B5B" w:rsidP="00F23B5B">
      <w:pPr>
        <w:pStyle w:val="lfej"/>
        <w:tabs>
          <w:tab w:val="clear" w:pos="4536"/>
          <w:tab w:val="clear" w:pos="9072"/>
        </w:tabs>
        <w:spacing w:line="300" w:lineRule="exact"/>
        <w:jc w:val="both"/>
        <w:rPr>
          <w:rFonts w:eastAsia="Calibri"/>
          <w:color w:val="000000"/>
        </w:rPr>
      </w:pPr>
      <w:r w:rsidRPr="00BE3182">
        <w:rPr>
          <w:rFonts w:eastAsia="Calibri"/>
          <w:b/>
          <w:color w:val="000000"/>
        </w:rPr>
        <w:t>Tájékoztatásul közlöm</w:t>
      </w:r>
      <w:r w:rsidRPr="00BE3182">
        <w:rPr>
          <w:rFonts w:eastAsia="Calibri"/>
          <w:color w:val="000000"/>
        </w:rPr>
        <w:t xml:space="preserve">, hogy a </w:t>
      </w:r>
      <w:r>
        <w:rPr>
          <w:color w:val="000000"/>
        </w:rPr>
        <w:t>Környezetvédelmi Hatóság</w:t>
      </w:r>
      <w:r w:rsidRPr="00BE3182">
        <w:rPr>
          <w:rFonts w:eastAsia="Calibri"/>
          <w:color w:val="000000"/>
        </w:rPr>
        <w:t xml:space="preserve"> az előzetes konzultáció keretében:</w:t>
      </w:r>
    </w:p>
    <w:p w:rsidR="00F23B5B" w:rsidRPr="00BE3182" w:rsidRDefault="00F23B5B" w:rsidP="00F23B5B">
      <w:pPr>
        <w:pStyle w:val="lfej"/>
        <w:tabs>
          <w:tab w:val="clear" w:pos="4536"/>
          <w:tab w:val="clear" w:pos="9072"/>
        </w:tabs>
        <w:spacing w:line="300" w:lineRule="exact"/>
        <w:jc w:val="both"/>
        <w:rPr>
          <w:rFonts w:eastAsia="Calibri"/>
          <w:color w:val="000000"/>
        </w:rPr>
      </w:pPr>
    </w:p>
    <w:p w:rsidR="00F23B5B" w:rsidRPr="00BE3182" w:rsidRDefault="00F23B5B" w:rsidP="00F23B5B">
      <w:pPr>
        <w:pStyle w:val="Franciabekezds"/>
        <w:spacing w:after="0" w:line="300" w:lineRule="exact"/>
        <w:rPr>
          <w:rFonts w:ascii="Arial" w:hAnsi="Arial" w:cs="Arial"/>
          <w:color w:val="000000"/>
          <w:sz w:val="20"/>
        </w:rPr>
      </w:pPr>
      <w:r w:rsidRPr="00BE3182">
        <w:rPr>
          <w:rFonts w:ascii="Arial" w:hAnsi="Arial" w:cs="Arial"/>
          <w:color w:val="000000"/>
          <w:sz w:val="20"/>
        </w:rPr>
        <w:t xml:space="preserve">véleményt ad a környezeti hatástanulmány tartalmi követelményeiről a 314/2005. </w:t>
      </w:r>
      <w:r w:rsidRPr="00BE3182">
        <w:rPr>
          <w:rFonts w:ascii="Arial" w:hAnsi="Arial" w:cs="Arial"/>
          <w:color w:val="000000"/>
          <w:sz w:val="20"/>
        </w:rPr>
        <w:br/>
        <w:t>(XII. 25.) Korm. rendelet 6. sz. mellékletének figyelembevételével;</w:t>
      </w:r>
    </w:p>
    <w:p w:rsidR="00F23B5B" w:rsidRPr="00BE3182" w:rsidRDefault="00F23B5B" w:rsidP="00F23B5B">
      <w:pPr>
        <w:pStyle w:val="Franciabekezds"/>
        <w:spacing w:after="0" w:line="300" w:lineRule="exact"/>
        <w:rPr>
          <w:rFonts w:ascii="Arial" w:hAnsi="Arial" w:cs="Arial"/>
          <w:color w:val="000000"/>
          <w:sz w:val="20"/>
        </w:rPr>
      </w:pPr>
      <w:r w:rsidRPr="00BE3182">
        <w:rPr>
          <w:rFonts w:ascii="Arial" w:hAnsi="Arial" w:cs="Arial"/>
          <w:color w:val="000000"/>
          <w:sz w:val="20"/>
        </w:rPr>
        <w:t>ha a konzultációs kérelem változatokat tartalmazott, megnevezi azt vagy azokat a változatokat, amellyel kapcsolatosan – megfelelő körülmények között – a létesítést lehetségesnek tartja;</w:t>
      </w:r>
    </w:p>
    <w:p w:rsidR="00F23B5B" w:rsidRPr="00BE3182" w:rsidRDefault="00F23B5B" w:rsidP="00F23B5B">
      <w:pPr>
        <w:pStyle w:val="Franciabekezds"/>
        <w:spacing w:after="0" w:line="300" w:lineRule="exact"/>
        <w:rPr>
          <w:rFonts w:ascii="Arial" w:hAnsi="Arial" w:cs="Arial"/>
          <w:color w:val="000000"/>
          <w:sz w:val="20"/>
        </w:rPr>
      </w:pPr>
      <w:r w:rsidRPr="00BE3182">
        <w:rPr>
          <w:rFonts w:ascii="Arial" w:hAnsi="Arial" w:cs="Arial"/>
          <w:color w:val="000000"/>
          <w:sz w:val="20"/>
        </w:rPr>
        <w:t>ha a tevékenység környezetvédelmi engedélyezését kizáró ok áll fenn, ennek tényét rögzíti, és erre felhívja a környezethasználó figyelmét;</w:t>
      </w:r>
    </w:p>
    <w:p w:rsidR="00F23B5B" w:rsidRPr="00BE3182" w:rsidRDefault="00F23B5B" w:rsidP="00F23B5B">
      <w:pPr>
        <w:pStyle w:val="Franciabekezds"/>
        <w:spacing w:after="0" w:line="300" w:lineRule="exact"/>
        <w:rPr>
          <w:rFonts w:ascii="Arial" w:hAnsi="Arial" w:cs="Arial"/>
          <w:color w:val="000000"/>
          <w:sz w:val="20"/>
        </w:rPr>
      </w:pPr>
      <w:r w:rsidRPr="00BE3182">
        <w:rPr>
          <w:rFonts w:ascii="Arial" w:hAnsi="Arial" w:cs="Arial"/>
          <w:color w:val="000000"/>
          <w:sz w:val="20"/>
        </w:rPr>
        <w:t>ha valamely Natura 2000 területre jelentős környezeti hatás várható, az európai közösségi jelentőségű természetvédelmi rendeltetésű területekről szóló jogszabályban a hatásbecslési dokumentáció tartalmára vonatkozó előírások figyelembevételével ad véleményt a környezeti hatástanulmány tartalmi követelményeiről.</w:t>
      </w:r>
    </w:p>
    <w:p w:rsidR="00F23B5B" w:rsidRPr="006734EB" w:rsidRDefault="00F23B5B" w:rsidP="00F23B5B">
      <w:pPr>
        <w:spacing w:after="0" w:line="300" w:lineRule="exact"/>
        <w:jc w:val="both"/>
        <w:rPr>
          <w:color w:val="FF0000"/>
        </w:rPr>
      </w:pPr>
    </w:p>
    <w:p w:rsidR="00F23B5B" w:rsidRPr="00BE3182" w:rsidRDefault="00F23B5B" w:rsidP="00F23B5B">
      <w:pPr>
        <w:spacing w:after="0" w:line="300" w:lineRule="exact"/>
        <w:jc w:val="both"/>
        <w:rPr>
          <w:color w:val="0D0D0D" w:themeColor="text1" w:themeTint="F2"/>
        </w:rPr>
      </w:pPr>
      <w:r w:rsidRPr="00BE3182">
        <w:rPr>
          <w:color w:val="0D0D0D" w:themeColor="text1" w:themeTint="F2"/>
        </w:rPr>
        <w:t xml:space="preserve">A Környezetvédelmi Hatóság felhívja az ügyben érintettek figyelmét, hogy a közzétételt követően </w:t>
      </w:r>
      <w:r w:rsidRPr="00095165">
        <w:rPr>
          <w:b/>
          <w:color w:val="0D0D0D" w:themeColor="text1" w:themeTint="F2"/>
        </w:rPr>
        <w:t>21 napig</w:t>
      </w:r>
      <w:r w:rsidRPr="00BE3182">
        <w:rPr>
          <w:color w:val="0D0D0D" w:themeColor="text1" w:themeTint="F2"/>
        </w:rPr>
        <w:t xml:space="preserve"> az önkormányzat jegyzőjénél vagy a Környezetvédelmi Hatóságnál a kérelem tartalmára vonatkozóan írásbeli észrevételt lehet tenni.</w:t>
      </w:r>
    </w:p>
    <w:p w:rsidR="00F23B5B" w:rsidRPr="005C07FF" w:rsidRDefault="00F23B5B" w:rsidP="00F23B5B">
      <w:pPr>
        <w:spacing w:after="0" w:line="300" w:lineRule="exact"/>
        <w:jc w:val="both"/>
        <w:rPr>
          <w:color w:val="0D0D0D" w:themeColor="text1" w:themeTint="F2"/>
        </w:rPr>
      </w:pPr>
    </w:p>
    <w:p w:rsidR="00BC3D8C" w:rsidRPr="005C07FF" w:rsidRDefault="00BC3D8C" w:rsidP="003E7D23">
      <w:pPr>
        <w:tabs>
          <w:tab w:val="left" w:pos="6574"/>
        </w:tabs>
        <w:spacing w:after="0" w:line="300" w:lineRule="exact"/>
        <w:jc w:val="both"/>
        <w:rPr>
          <w:color w:val="0D0D0D" w:themeColor="text1" w:themeTint="F2"/>
        </w:rPr>
      </w:pPr>
      <w:r w:rsidRPr="005C07FF">
        <w:rPr>
          <w:color w:val="0D0D0D" w:themeColor="text1" w:themeTint="F2"/>
        </w:rPr>
        <w:t xml:space="preserve">A </w:t>
      </w:r>
      <w:r w:rsidRPr="005C07FF">
        <w:rPr>
          <w:bCs/>
          <w:color w:val="0D0D0D" w:themeColor="text1" w:themeTint="F2"/>
        </w:rPr>
        <w:t>Környezetvédelmi Hatóság</w:t>
      </w:r>
      <w:r w:rsidRPr="005C07FF">
        <w:rPr>
          <w:b/>
          <w:bCs/>
          <w:color w:val="0D0D0D" w:themeColor="text1" w:themeTint="F2"/>
        </w:rPr>
        <w:t xml:space="preserve"> </w:t>
      </w:r>
      <w:r w:rsidRPr="005C07FF">
        <w:rPr>
          <w:color w:val="0D0D0D" w:themeColor="text1" w:themeTint="F2"/>
        </w:rPr>
        <w:t>a közleményt honlapján közzéteszi.</w:t>
      </w:r>
      <w:r w:rsidR="003E7D23">
        <w:rPr>
          <w:color w:val="0D0D0D" w:themeColor="text1" w:themeTint="F2"/>
        </w:rPr>
        <w:tab/>
      </w:r>
    </w:p>
    <w:p w:rsidR="00095165" w:rsidRPr="005C07FF" w:rsidRDefault="00095165" w:rsidP="00B902F8">
      <w:pPr>
        <w:spacing w:after="0" w:line="300" w:lineRule="exact"/>
        <w:jc w:val="both"/>
        <w:rPr>
          <w:color w:val="0D0D0D" w:themeColor="text1" w:themeTint="F2"/>
        </w:rPr>
      </w:pPr>
    </w:p>
    <w:p w:rsidR="00BC3D8C" w:rsidRPr="005C07FF" w:rsidRDefault="00BC3D8C" w:rsidP="00B902F8">
      <w:pPr>
        <w:spacing w:after="0" w:line="300" w:lineRule="exact"/>
        <w:jc w:val="both"/>
        <w:rPr>
          <w:b/>
          <w:color w:val="0D0D0D" w:themeColor="text1" w:themeTint="F2"/>
        </w:rPr>
      </w:pPr>
      <w:r w:rsidRPr="005C07FF">
        <w:rPr>
          <w:b/>
          <w:color w:val="0D0D0D" w:themeColor="text1" w:themeTint="F2"/>
          <w:u w:val="single"/>
        </w:rPr>
        <w:t>Az elektronikus úton közzétett kérelem és mellékletei az alábbi elektronikus elérési útvonalon érhetőek el:</w:t>
      </w:r>
      <w:r w:rsidRPr="005C07FF">
        <w:rPr>
          <w:b/>
          <w:color w:val="0D0D0D" w:themeColor="text1" w:themeTint="F2"/>
        </w:rPr>
        <w:t xml:space="preserve"> </w:t>
      </w:r>
    </w:p>
    <w:p w:rsidR="005E7840" w:rsidRPr="005C07FF" w:rsidRDefault="005E7840" w:rsidP="00B902F8">
      <w:pPr>
        <w:spacing w:after="0" w:line="300" w:lineRule="exact"/>
        <w:ind w:right="84"/>
        <w:jc w:val="both"/>
        <w:rPr>
          <w:bCs/>
          <w:iCs/>
          <w:color w:val="0D0D0D" w:themeColor="text1" w:themeTint="F2"/>
          <w:lang w:eastAsia="hu-HU"/>
        </w:rPr>
      </w:pPr>
      <w:r w:rsidRPr="005C07FF">
        <w:rPr>
          <w:rFonts w:eastAsia="Calibri"/>
          <w:color w:val="0D0D0D" w:themeColor="text1" w:themeTint="F2"/>
        </w:rPr>
        <w:t xml:space="preserve">A </w:t>
      </w:r>
      <w:hyperlink r:id="rId8" w:history="1">
        <w:r w:rsidR="00A901BA" w:rsidRPr="007938E8">
          <w:rPr>
            <w:rStyle w:val="Hiperhivatkozs"/>
            <w:rFonts w:eastAsia="Calibri"/>
            <w:b/>
            <w:iCs/>
          </w:rPr>
          <w:t>https://kormanyhivatalok.hu/kormanyhivatalok/pest</w:t>
        </w:r>
      </w:hyperlink>
      <w:r w:rsidR="00A901BA">
        <w:rPr>
          <w:rFonts w:eastAsia="Calibri"/>
          <w:b/>
          <w:iCs/>
          <w:color w:val="0D0D0D" w:themeColor="text1" w:themeTint="F2"/>
        </w:rPr>
        <w:t xml:space="preserve"> </w:t>
      </w:r>
      <w:r w:rsidRPr="005C07FF">
        <w:rPr>
          <w:rFonts w:eastAsia="Calibri"/>
          <w:b/>
          <w:color w:val="0D0D0D" w:themeColor="text1" w:themeTint="F2"/>
        </w:rPr>
        <w:t>oldalon</w:t>
      </w:r>
      <w:r w:rsidRPr="005C07FF">
        <w:rPr>
          <w:rFonts w:eastAsia="Calibri"/>
          <w:color w:val="0D0D0D" w:themeColor="text1" w:themeTint="F2"/>
        </w:rPr>
        <w:t xml:space="preserve"> a </w:t>
      </w:r>
      <w:r w:rsidRPr="005C07FF">
        <w:rPr>
          <w:rFonts w:eastAsia="Calibri"/>
          <w:b/>
          <w:color w:val="0D0D0D" w:themeColor="text1" w:themeTint="F2"/>
        </w:rPr>
        <w:t>Dokumentumok, nyomtatványok</w:t>
      </w:r>
      <w:r w:rsidRPr="005C07FF">
        <w:rPr>
          <w:rFonts w:eastAsia="Calibri"/>
          <w:color w:val="0D0D0D" w:themeColor="text1" w:themeTint="F2"/>
        </w:rPr>
        <w:t xml:space="preserve"> gombra kattintva a szabadszöveges keresés alkalmazásával, </w:t>
      </w:r>
      <w:r w:rsidRPr="005C07FF">
        <w:rPr>
          <w:rFonts w:eastAsia="Calibri"/>
          <w:b/>
          <w:color w:val="0D0D0D" w:themeColor="text1" w:themeTint="F2"/>
        </w:rPr>
        <w:t>az ügy tárgyára</w:t>
      </w:r>
      <w:r w:rsidRPr="005C07FF">
        <w:rPr>
          <w:rFonts w:eastAsia="Calibri"/>
          <w:color w:val="0D0D0D" w:themeColor="text1" w:themeTint="F2"/>
        </w:rPr>
        <w:t xml:space="preserve"> </w:t>
      </w:r>
      <w:r w:rsidRPr="005C07FF">
        <w:rPr>
          <w:rFonts w:eastAsia="Calibri"/>
          <w:b/>
          <w:color w:val="0D0D0D" w:themeColor="text1" w:themeTint="F2"/>
        </w:rPr>
        <w:t>történő szűréssel.</w:t>
      </w:r>
    </w:p>
    <w:p w:rsidR="00330DEA" w:rsidRPr="005C07FF" w:rsidRDefault="00330DEA" w:rsidP="00B902F8">
      <w:pPr>
        <w:spacing w:after="0" w:line="300" w:lineRule="exact"/>
        <w:jc w:val="both"/>
        <w:rPr>
          <w:b/>
          <w:color w:val="0D0D0D" w:themeColor="text1" w:themeTint="F2"/>
        </w:rPr>
      </w:pPr>
    </w:p>
    <w:p w:rsidR="00BC3D8C" w:rsidRPr="005C07FF" w:rsidRDefault="00BC3D8C" w:rsidP="00B902F8">
      <w:pPr>
        <w:spacing w:after="0" w:line="300" w:lineRule="exact"/>
        <w:jc w:val="both"/>
        <w:rPr>
          <w:b/>
          <w:color w:val="0D0D0D" w:themeColor="text1" w:themeTint="F2"/>
        </w:rPr>
      </w:pPr>
      <w:r w:rsidRPr="005C07FF">
        <w:rPr>
          <w:b/>
          <w:color w:val="0D0D0D" w:themeColor="text1" w:themeTint="F2"/>
        </w:rPr>
        <w:t xml:space="preserve">A Környezetvédelmi Hatóság felhívja a figyelmet, hogy a tárgyi </w:t>
      </w:r>
      <w:r w:rsidR="005C07FF" w:rsidRPr="005C07FF">
        <w:rPr>
          <w:b/>
          <w:color w:val="0D0D0D" w:themeColor="text1" w:themeTint="F2"/>
        </w:rPr>
        <w:t>konzultáció</w:t>
      </w:r>
      <w:r w:rsidRPr="005C07FF">
        <w:rPr>
          <w:b/>
          <w:color w:val="0D0D0D" w:themeColor="text1" w:themeTint="F2"/>
        </w:rPr>
        <w:t xml:space="preserve"> során benyújtott összes további kiegészítő dokumentációkkal folyamatosan frissíti a fenti </w:t>
      </w:r>
      <w:r w:rsidR="007B51E1" w:rsidRPr="005C07FF">
        <w:rPr>
          <w:b/>
          <w:color w:val="0D0D0D" w:themeColor="text1" w:themeTint="F2"/>
        </w:rPr>
        <w:t>elektronikus elérhetőséget</w:t>
      </w:r>
      <w:r w:rsidRPr="005C07FF">
        <w:rPr>
          <w:b/>
          <w:color w:val="0D0D0D" w:themeColor="text1" w:themeTint="F2"/>
        </w:rPr>
        <w:t>, ezekről újabb közlemény közzétételére nem kerül sor.</w:t>
      </w:r>
    </w:p>
    <w:p w:rsidR="00BC3D8C" w:rsidRPr="005C07FF" w:rsidRDefault="00BC3D8C" w:rsidP="00B902F8">
      <w:pPr>
        <w:spacing w:after="0" w:line="300" w:lineRule="exact"/>
        <w:jc w:val="both"/>
        <w:rPr>
          <w:color w:val="0D0D0D" w:themeColor="text1" w:themeTint="F2"/>
          <w:u w:val="single"/>
        </w:rPr>
      </w:pPr>
    </w:p>
    <w:p w:rsidR="00BC3D8C" w:rsidRPr="005C07FF" w:rsidRDefault="00BC3D8C" w:rsidP="00B902F8">
      <w:pPr>
        <w:spacing w:after="0" w:line="300" w:lineRule="exact"/>
        <w:jc w:val="both"/>
        <w:rPr>
          <w:color w:val="0D0D0D" w:themeColor="text1" w:themeTint="F2"/>
          <w:u w:val="single"/>
        </w:rPr>
      </w:pPr>
      <w:r w:rsidRPr="005C07FF">
        <w:rPr>
          <w:color w:val="0D0D0D" w:themeColor="text1" w:themeTint="F2"/>
          <w:u w:val="single"/>
        </w:rPr>
        <w:t xml:space="preserve">Az érintettek a </w:t>
      </w:r>
      <w:r w:rsidR="006A50A1" w:rsidRPr="005C07FF">
        <w:rPr>
          <w:color w:val="0D0D0D" w:themeColor="text1" w:themeTint="F2"/>
          <w:u w:val="single"/>
        </w:rPr>
        <w:t>d</w:t>
      </w:r>
      <w:r w:rsidRPr="005C07FF">
        <w:rPr>
          <w:color w:val="0D0D0D" w:themeColor="text1" w:themeTint="F2"/>
          <w:u w:val="single"/>
        </w:rPr>
        <w:t>okumentációba</w:t>
      </w:r>
      <w:r w:rsidRPr="005C07FF">
        <w:rPr>
          <w:color w:val="0D0D0D" w:themeColor="text1" w:themeTint="F2"/>
        </w:rPr>
        <w:t xml:space="preserve">, illetve az ügy egyéb irataiba a Környezetvédelmi Hatóság Zöld Pont Irodájában (1016 Budapest, Mészáros utca 58/B.), előre egyeztetett időpontban és ügyfélfogadási időben </w:t>
      </w:r>
      <w:r w:rsidRPr="005C07FF">
        <w:rPr>
          <w:color w:val="0D0D0D" w:themeColor="text1" w:themeTint="F2"/>
          <w:u w:val="single"/>
        </w:rPr>
        <w:t>betekinthetnek.</w:t>
      </w:r>
    </w:p>
    <w:p w:rsidR="00A31C69" w:rsidRPr="005C07FF" w:rsidRDefault="00A31C69" w:rsidP="00B902F8">
      <w:pPr>
        <w:spacing w:after="0" w:line="300" w:lineRule="exact"/>
        <w:jc w:val="both"/>
        <w:rPr>
          <w:color w:val="0D0D0D" w:themeColor="text1" w:themeTint="F2"/>
        </w:rPr>
      </w:pPr>
    </w:p>
    <w:p w:rsidR="003863E9" w:rsidRPr="005C07FF" w:rsidRDefault="003863E9" w:rsidP="00B902F8">
      <w:pPr>
        <w:spacing w:after="0" w:line="300" w:lineRule="exact"/>
        <w:jc w:val="both"/>
        <w:rPr>
          <w:color w:val="0D0D0D" w:themeColor="text1" w:themeTint="F2"/>
        </w:rPr>
      </w:pPr>
    </w:p>
    <w:sectPr w:rsidR="003863E9" w:rsidRPr="005C07FF" w:rsidSect="00E2232C">
      <w:footerReference w:type="default" r:id="rId9"/>
      <w:headerReference w:type="first" r:id="rId10"/>
      <w:footerReference w:type="first" r:id="rId11"/>
      <w:pgSz w:w="11906" w:h="16838"/>
      <w:pgMar w:top="1135" w:right="1304" w:bottom="1276" w:left="1304" w:header="709" w:footer="283"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60D6E" w:rsidRDefault="00F60D6E" w:rsidP="00CA0DEF">
      <w:pPr>
        <w:spacing w:after="0" w:line="240" w:lineRule="auto"/>
      </w:pPr>
      <w:r>
        <w:separator/>
      </w:r>
    </w:p>
  </w:endnote>
  <w:endnote w:type="continuationSeparator" w:id="0">
    <w:p w:rsidR="00F60D6E" w:rsidRDefault="00F60D6E" w:rsidP="00CA0D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Bookman Old Style">
    <w:panose1 w:val="020506040505050202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Univers 10pt">
    <w:altName w:val="Arial"/>
    <w:panose1 w:val="00000000000000000000"/>
    <w:charset w:val="00"/>
    <w:family w:val="swiss"/>
    <w:notTrueType/>
    <w:pitch w:val="default"/>
    <w:sig w:usb0="00000003" w:usb1="00000000" w:usb2="00000000" w:usb3="00000000" w:csb0="00000001" w:csb1="00000000"/>
  </w:font>
  <w:font w:name="H-HelveticaThin">
    <w:altName w:val="Arial"/>
    <w:panose1 w:val="00000000000000000000"/>
    <w:charset w:val="00"/>
    <w:family w:val="swiss"/>
    <w:notTrueType/>
    <w:pitch w:val="default"/>
    <w:sig w:usb0="00000003" w:usb1="00000000" w:usb2="00000000" w:usb3="00000000" w:csb0="00000001" w:csb1="00000000"/>
  </w:font>
  <w:font w:name="Trajan Pro">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744799"/>
      <w:docPartObj>
        <w:docPartGallery w:val="Page Numbers (Bottom of Page)"/>
        <w:docPartUnique/>
      </w:docPartObj>
    </w:sdtPr>
    <w:sdtEndPr/>
    <w:sdtContent>
      <w:p w:rsidR="00A901BA" w:rsidRDefault="00753116" w:rsidP="00467695">
        <w:pPr>
          <w:pStyle w:val="llb"/>
          <w:jc w:val="right"/>
        </w:pPr>
        <w:r>
          <w:rPr>
            <w:rFonts w:ascii="H-HelveticaThin" w:hAnsi="H-HelveticaThin" w:cs="H-HelveticaThin"/>
            <w:noProof/>
            <w:sz w:val="16"/>
            <w:szCs w:val="16"/>
            <w:lang w:eastAsia="hu-HU"/>
          </w:rPr>
          <mc:AlternateContent>
            <mc:Choice Requires="wps">
              <w:drawing>
                <wp:anchor distT="0" distB="0" distL="114300" distR="114300" simplePos="0" relativeHeight="251660288" behindDoc="0" locked="0" layoutInCell="1" allowOverlap="1">
                  <wp:simplePos x="0" y="0"/>
                  <wp:positionH relativeFrom="column">
                    <wp:posOffset>953135</wp:posOffset>
                  </wp:positionH>
                  <wp:positionV relativeFrom="paragraph">
                    <wp:posOffset>-479425</wp:posOffset>
                  </wp:positionV>
                  <wp:extent cx="4314825" cy="853440"/>
                  <wp:effectExtent l="635" t="0" r="0" b="0"/>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4825" cy="8534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901BA"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Környezetvédelmi, Természetvédelmi és Hulladékgazdálkodási Főosztály</w:t>
                              </w:r>
                            </w:p>
                            <w:p w:rsidR="00A901BA" w:rsidRPr="00631DCB"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1016</w:t>
                              </w:r>
                              <w:r w:rsidRPr="00631DCB">
                                <w:rPr>
                                  <w:rFonts w:ascii="H-HelveticaThin" w:hAnsi="H-HelveticaThin" w:cs="H-HelveticaThin"/>
                                  <w:sz w:val="16"/>
                                  <w:szCs w:val="16"/>
                                </w:rPr>
                                <w:t xml:space="preserve"> Budapest,</w:t>
                              </w:r>
                              <w:r>
                                <w:rPr>
                                  <w:rFonts w:ascii="H-HelveticaThin" w:hAnsi="H-HelveticaThin" w:cs="H-HelveticaThin"/>
                                  <w:sz w:val="16"/>
                                  <w:szCs w:val="16"/>
                                </w:rPr>
                                <w:t xml:space="preserve"> Mészáros</w:t>
                              </w:r>
                              <w:r w:rsidRPr="00631DCB">
                                <w:rPr>
                                  <w:rFonts w:ascii="H-HelveticaThin" w:hAnsi="H-HelveticaThin" w:cs="H-HelveticaThin"/>
                                  <w:sz w:val="16"/>
                                  <w:szCs w:val="16"/>
                                </w:rPr>
                                <w:t xml:space="preserve"> </w:t>
                              </w:r>
                              <w:r>
                                <w:rPr>
                                  <w:rFonts w:ascii="H-HelveticaThin" w:hAnsi="H-HelveticaThin" w:cs="H-HelveticaThin"/>
                                  <w:sz w:val="16"/>
                                  <w:szCs w:val="16"/>
                                </w:rPr>
                                <w:t>utca 58/B</w:t>
                              </w:r>
                              <w:r w:rsidRPr="00631DCB">
                                <w:rPr>
                                  <w:rFonts w:ascii="H-HelveticaThin" w:hAnsi="H-HelveticaThin" w:cs="H-HelveticaThin"/>
                                  <w:sz w:val="16"/>
                                  <w:szCs w:val="16"/>
                                </w:rPr>
                                <w:t>.</w:t>
                              </w:r>
                            </w:p>
                            <w:p w:rsidR="00A901BA" w:rsidRDefault="00A901BA" w:rsidP="00896BBB">
                              <w:pPr>
                                <w:spacing w:after="0" w:line="180" w:lineRule="atLeast"/>
                                <w:jc w:val="center"/>
                                <w:rPr>
                                  <w:rFonts w:ascii="H-HelveticaThin" w:eastAsia="Calibri" w:hAnsi="H-HelveticaThin" w:cs="H-HelveticaThin"/>
                                  <w:sz w:val="16"/>
                                  <w:szCs w:val="16"/>
                                </w:rPr>
                              </w:pPr>
                              <w:r>
                                <w:rPr>
                                  <w:rFonts w:ascii="H-HelveticaThin" w:hAnsi="H-HelveticaThin" w:cs="H-HelveticaThin"/>
                                  <w:sz w:val="16"/>
                                  <w:szCs w:val="16"/>
                                </w:rPr>
                                <w:t xml:space="preserve">Telefon: (06-1) 77 66 280 ; </w:t>
                              </w:r>
                              <w:r>
                                <w:rPr>
                                  <w:rFonts w:ascii="H-HelveticaThin" w:eastAsia="Calibri" w:hAnsi="H-HelveticaThin" w:cs="H-HelveticaThin"/>
                                  <w:sz w:val="16"/>
                                  <w:szCs w:val="16"/>
                                </w:rPr>
                                <w:t>KRID: 201436115</w:t>
                              </w:r>
                            </w:p>
                            <w:p w:rsidR="00A901BA" w:rsidRPr="00631DCB" w:rsidRDefault="00A901BA" w:rsidP="00896BBB">
                              <w:pPr>
                                <w:spacing w:after="0" w:line="180" w:lineRule="atLeast"/>
                                <w:jc w:val="center"/>
                                <w:rPr>
                                  <w:rFonts w:ascii="H-HelveticaThin" w:hAnsi="H-HelveticaThin" w:cs="H-HelveticaThin"/>
                                  <w:sz w:val="16"/>
                                  <w:szCs w:val="16"/>
                                </w:rPr>
                              </w:pPr>
                              <w:r w:rsidRPr="00631DCB">
                                <w:rPr>
                                  <w:rFonts w:ascii="H-HelveticaThin" w:hAnsi="H-HelveticaThin" w:cs="H-HelveticaThin"/>
                                  <w:sz w:val="16"/>
                                  <w:szCs w:val="16"/>
                                </w:rPr>
                                <w:t>E-mail:</w:t>
                              </w:r>
                              <w:r>
                                <w:rPr>
                                  <w:rFonts w:ascii="H-HelveticaThin" w:hAnsi="H-HelveticaThin" w:cs="H-HelveticaThin"/>
                                  <w:sz w:val="16"/>
                                  <w:szCs w:val="16"/>
                                </w:rPr>
                                <w:t xml:space="preserve"> zoldhatosag@pest.gov</w:t>
                              </w:r>
                              <w:r w:rsidRPr="00631DCB">
                                <w:rPr>
                                  <w:rFonts w:ascii="H-HelveticaThin" w:hAnsi="H-HelveticaThin" w:cs="H-HelveticaThin"/>
                                  <w:sz w:val="16"/>
                                  <w:szCs w:val="16"/>
                                </w:rPr>
                                <w:t xml:space="preserve">.hu </w:t>
                              </w:r>
                              <w:r w:rsidRPr="00FC497A">
                                <w:rPr>
                                  <w:rFonts w:ascii="H-HelveticaThin" w:hAnsi="H-HelveticaThin" w:cs="H-HelveticaThin"/>
                                  <w:sz w:val="16"/>
                                  <w:szCs w:val="16"/>
                                </w:rPr>
                                <w:t xml:space="preserve">Web: </w:t>
                              </w:r>
                              <w:hyperlink r:id="rId1" w:history="1">
                                <w:r w:rsidR="00905665" w:rsidRPr="007938E8">
                                  <w:rPr>
                                    <w:rStyle w:val="Hiperhivatkozs"/>
                                    <w:rFonts w:ascii="H-HelveticaThin" w:hAnsi="H-HelveticaThin" w:cs="H-HelveticaThin"/>
                                    <w:sz w:val="16"/>
                                    <w:szCs w:val="16"/>
                                  </w:rPr>
                                  <w:t>www.kormanyhivatalok.hu</w:t>
                                </w:r>
                              </w:hyperlink>
                            </w:p>
                            <w:p w:rsidR="00A901BA" w:rsidRPr="002E68C9" w:rsidRDefault="00A901BA" w:rsidP="002E68C9"/>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75.05pt;margin-top:-37.75pt;width:339.75pt;height:67.2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" stroked="f">
                  <v:textbox style="mso-fit-shape-to-text:t">
                    <w:txbxContent>
                      <w:p w:rsidR="00A901BA"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Környezetvédelmi, Természetvédelmi és Hulladékgazdálkodási Főosztály</w:t>
                        </w:r>
                      </w:p>
                      <w:p w:rsidR="00A901BA" w:rsidRPr="00631DCB"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1016</w:t>
                        </w:r>
                        <w:r w:rsidRPr="00631DCB">
                          <w:rPr>
                            <w:rFonts w:ascii="H-HelveticaThin" w:hAnsi="H-HelveticaThin" w:cs="H-HelveticaThin"/>
                            <w:sz w:val="16"/>
                            <w:szCs w:val="16"/>
                          </w:rPr>
                          <w:t xml:space="preserve"> Budapest,</w:t>
                        </w:r>
                        <w:r>
                          <w:rPr>
                            <w:rFonts w:ascii="H-HelveticaThin" w:hAnsi="H-HelveticaThin" w:cs="H-HelveticaThin"/>
                            <w:sz w:val="16"/>
                            <w:szCs w:val="16"/>
                          </w:rPr>
                          <w:t xml:space="preserve"> Mészáros</w:t>
                        </w:r>
                        <w:r w:rsidRPr="00631DCB">
                          <w:rPr>
                            <w:rFonts w:ascii="H-HelveticaThin" w:hAnsi="H-HelveticaThin" w:cs="H-HelveticaThin"/>
                            <w:sz w:val="16"/>
                            <w:szCs w:val="16"/>
                          </w:rPr>
                          <w:t xml:space="preserve"> </w:t>
                        </w:r>
                        <w:r>
                          <w:rPr>
                            <w:rFonts w:ascii="H-HelveticaThin" w:hAnsi="H-HelveticaThin" w:cs="H-HelveticaThin"/>
                            <w:sz w:val="16"/>
                            <w:szCs w:val="16"/>
                          </w:rPr>
                          <w:t>utca 58/B</w:t>
                        </w:r>
                        <w:r w:rsidRPr="00631DCB">
                          <w:rPr>
                            <w:rFonts w:ascii="H-HelveticaThin" w:hAnsi="H-HelveticaThin" w:cs="H-HelveticaThin"/>
                            <w:sz w:val="16"/>
                            <w:szCs w:val="16"/>
                          </w:rPr>
                          <w:t>.</w:t>
                        </w:r>
                      </w:p>
                      <w:p w:rsidR="00A901BA" w:rsidRDefault="00A901BA" w:rsidP="00896BBB">
                        <w:pPr>
                          <w:spacing w:after="0" w:line="180" w:lineRule="atLeast"/>
                          <w:jc w:val="center"/>
                          <w:rPr>
                            <w:rFonts w:ascii="H-HelveticaThin" w:eastAsia="Calibri" w:hAnsi="H-HelveticaThin" w:cs="H-HelveticaThin"/>
                            <w:sz w:val="16"/>
                            <w:szCs w:val="16"/>
                          </w:rPr>
                        </w:pPr>
                        <w:r>
                          <w:rPr>
                            <w:rFonts w:ascii="H-HelveticaThin" w:hAnsi="H-HelveticaThin" w:cs="H-HelveticaThin"/>
                            <w:sz w:val="16"/>
                            <w:szCs w:val="16"/>
                          </w:rPr>
                          <w:t xml:space="preserve">Telefon: (06-1) 77 66 280 ; </w:t>
                        </w:r>
                        <w:r>
                          <w:rPr>
                            <w:rFonts w:ascii="H-HelveticaThin" w:eastAsia="Calibri" w:hAnsi="H-HelveticaThin" w:cs="H-HelveticaThin"/>
                            <w:sz w:val="16"/>
                            <w:szCs w:val="16"/>
                          </w:rPr>
                          <w:t>KRID: 201436115</w:t>
                        </w:r>
                      </w:p>
                      <w:p w:rsidR="00A901BA" w:rsidRPr="00631DCB" w:rsidRDefault="00A901BA" w:rsidP="00896BBB">
                        <w:pPr>
                          <w:spacing w:after="0" w:line="180" w:lineRule="atLeast"/>
                          <w:jc w:val="center"/>
                          <w:rPr>
                            <w:rFonts w:ascii="H-HelveticaThin" w:hAnsi="H-HelveticaThin" w:cs="H-HelveticaThin"/>
                            <w:sz w:val="16"/>
                            <w:szCs w:val="16"/>
                          </w:rPr>
                        </w:pPr>
                        <w:r w:rsidRPr="00631DCB">
                          <w:rPr>
                            <w:rFonts w:ascii="H-HelveticaThin" w:hAnsi="H-HelveticaThin" w:cs="H-HelveticaThin"/>
                            <w:sz w:val="16"/>
                            <w:szCs w:val="16"/>
                          </w:rPr>
                          <w:t>E-mail:</w:t>
                        </w:r>
                        <w:r>
                          <w:rPr>
                            <w:rFonts w:ascii="H-HelveticaThin" w:hAnsi="H-HelveticaThin" w:cs="H-HelveticaThin"/>
                            <w:sz w:val="16"/>
                            <w:szCs w:val="16"/>
                          </w:rPr>
                          <w:t xml:space="preserve"> zoldhatosag@pest.gov</w:t>
                        </w:r>
                        <w:r w:rsidRPr="00631DCB">
                          <w:rPr>
                            <w:rFonts w:ascii="H-HelveticaThin" w:hAnsi="H-HelveticaThin" w:cs="H-HelveticaThin"/>
                            <w:sz w:val="16"/>
                            <w:szCs w:val="16"/>
                          </w:rPr>
                          <w:t xml:space="preserve">.hu </w:t>
                        </w:r>
                        <w:r w:rsidRPr="00FC497A">
                          <w:rPr>
                            <w:rFonts w:ascii="H-HelveticaThin" w:hAnsi="H-HelveticaThin" w:cs="H-HelveticaThin"/>
                            <w:sz w:val="16"/>
                            <w:szCs w:val="16"/>
                          </w:rPr>
                          <w:t xml:space="preserve">Web: </w:t>
                        </w:r>
                        <w:hyperlink r:id="rId2" w:history="1">
                          <w:r w:rsidR="00905665" w:rsidRPr="007938E8">
                            <w:rPr>
                              <w:rStyle w:val="Hiperhivatkozs"/>
                              <w:rFonts w:ascii="H-HelveticaThin" w:hAnsi="H-HelveticaThin" w:cs="H-HelveticaThin"/>
                              <w:sz w:val="16"/>
                              <w:szCs w:val="16"/>
                            </w:rPr>
                            <w:t>www.kormanyhivatalok.hu</w:t>
                          </w:r>
                        </w:hyperlink>
                      </w:p>
                      <w:p w:rsidR="00A901BA" w:rsidRPr="002E68C9" w:rsidRDefault="00A901BA" w:rsidP="002E68C9"/>
                    </w:txbxContent>
                  </v:textbox>
                </v:shape>
              </w:pict>
            </mc:Fallback>
          </mc:AlternateContent>
        </w:r>
        <w:r w:rsidR="00F60D6E">
          <w:rPr>
            <w:noProof/>
          </w:rPr>
          <w:fldChar w:fldCharType="begin"/>
        </w:r>
        <w:r w:rsidR="00F60D6E">
          <w:rPr>
            <w:noProof/>
          </w:rPr>
          <w:instrText xml:space="preserve"> PAGE   \* MERGEFORMAT </w:instrText>
        </w:r>
        <w:r w:rsidR="00F60D6E">
          <w:rPr>
            <w:noProof/>
          </w:rPr>
          <w:fldChar w:fldCharType="separate"/>
        </w:r>
        <w:r>
          <w:rPr>
            <w:noProof/>
          </w:rPr>
          <w:t>2</w:t>
        </w:r>
        <w:r w:rsidR="00F60D6E">
          <w:rPr>
            <w:noProof/>
          </w:rPr>
          <w:fldChar w:fldCharType="end"/>
        </w:r>
      </w:p>
    </w:sdtContent>
  </w:sdt>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901BA"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Környezetvédelmi, Természetvédelmi és Hulladékgazdálkodási Főosztály</w:t>
    </w:r>
  </w:p>
  <w:p w:rsidR="00A901BA" w:rsidRPr="00631DCB" w:rsidRDefault="00A901BA" w:rsidP="00896BBB">
    <w:pPr>
      <w:spacing w:after="0" w:line="180" w:lineRule="atLeast"/>
      <w:jc w:val="center"/>
      <w:rPr>
        <w:rFonts w:ascii="H-HelveticaThin" w:hAnsi="H-HelveticaThin" w:cs="H-HelveticaThin"/>
        <w:sz w:val="16"/>
        <w:szCs w:val="16"/>
      </w:rPr>
    </w:pPr>
    <w:r>
      <w:rPr>
        <w:rFonts w:ascii="H-HelveticaThin" w:hAnsi="H-HelveticaThin" w:cs="H-HelveticaThin"/>
        <w:sz w:val="16"/>
        <w:szCs w:val="16"/>
      </w:rPr>
      <w:t>1016</w:t>
    </w:r>
    <w:r w:rsidRPr="00631DCB">
      <w:rPr>
        <w:rFonts w:ascii="H-HelveticaThin" w:hAnsi="H-HelveticaThin" w:cs="H-HelveticaThin"/>
        <w:sz w:val="16"/>
        <w:szCs w:val="16"/>
      </w:rPr>
      <w:t xml:space="preserve"> Budapest,</w:t>
    </w:r>
    <w:r>
      <w:rPr>
        <w:rFonts w:ascii="H-HelveticaThin" w:hAnsi="H-HelveticaThin" w:cs="H-HelveticaThin"/>
        <w:sz w:val="16"/>
        <w:szCs w:val="16"/>
      </w:rPr>
      <w:t xml:space="preserve"> Mészáros</w:t>
    </w:r>
    <w:r w:rsidRPr="00631DCB">
      <w:rPr>
        <w:rFonts w:ascii="H-HelveticaThin" w:hAnsi="H-HelveticaThin" w:cs="H-HelveticaThin"/>
        <w:sz w:val="16"/>
        <w:szCs w:val="16"/>
      </w:rPr>
      <w:t xml:space="preserve"> </w:t>
    </w:r>
    <w:r>
      <w:rPr>
        <w:rFonts w:ascii="H-HelveticaThin" w:hAnsi="H-HelveticaThin" w:cs="H-HelveticaThin"/>
        <w:sz w:val="16"/>
        <w:szCs w:val="16"/>
      </w:rPr>
      <w:t>utca 58/B</w:t>
    </w:r>
    <w:r w:rsidRPr="00631DCB">
      <w:rPr>
        <w:rFonts w:ascii="H-HelveticaThin" w:hAnsi="H-HelveticaThin" w:cs="H-HelveticaThin"/>
        <w:sz w:val="16"/>
        <w:szCs w:val="16"/>
      </w:rPr>
      <w:t>.</w:t>
    </w:r>
  </w:p>
  <w:p w:rsidR="00A901BA" w:rsidRDefault="00A901BA" w:rsidP="00896BBB">
    <w:pPr>
      <w:spacing w:after="0" w:line="180" w:lineRule="atLeast"/>
      <w:jc w:val="center"/>
      <w:rPr>
        <w:rFonts w:ascii="H-HelveticaThin" w:eastAsia="Calibri" w:hAnsi="H-HelveticaThin" w:cs="H-HelveticaThin"/>
        <w:sz w:val="16"/>
        <w:szCs w:val="16"/>
      </w:rPr>
    </w:pPr>
    <w:r>
      <w:rPr>
        <w:rFonts w:ascii="H-HelveticaThin" w:hAnsi="H-HelveticaThin" w:cs="H-HelveticaThin"/>
        <w:sz w:val="16"/>
        <w:szCs w:val="16"/>
      </w:rPr>
      <w:t xml:space="preserve">Telefon: (06-1) 77 66 280 ; </w:t>
    </w:r>
    <w:r>
      <w:rPr>
        <w:rFonts w:ascii="H-HelveticaThin" w:eastAsia="Calibri" w:hAnsi="H-HelveticaThin" w:cs="H-HelveticaThin"/>
        <w:sz w:val="16"/>
        <w:szCs w:val="16"/>
      </w:rPr>
      <w:t>KRID: 201436115</w:t>
    </w:r>
  </w:p>
  <w:p w:rsidR="00A901BA" w:rsidRPr="00631DCB" w:rsidRDefault="00A901BA" w:rsidP="00896BBB">
    <w:pPr>
      <w:spacing w:after="0" w:line="180" w:lineRule="atLeast"/>
      <w:jc w:val="center"/>
      <w:rPr>
        <w:rFonts w:ascii="H-HelveticaThin" w:hAnsi="H-HelveticaThin" w:cs="H-HelveticaThin"/>
        <w:sz w:val="16"/>
        <w:szCs w:val="16"/>
      </w:rPr>
    </w:pPr>
    <w:r w:rsidRPr="00631DCB">
      <w:rPr>
        <w:rFonts w:ascii="H-HelveticaThin" w:hAnsi="H-HelveticaThin" w:cs="H-HelveticaThin"/>
        <w:sz w:val="16"/>
        <w:szCs w:val="16"/>
      </w:rPr>
      <w:t>E-mail:</w:t>
    </w:r>
    <w:r>
      <w:rPr>
        <w:rFonts w:ascii="H-HelveticaThin" w:hAnsi="H-HelveticaThin" w:cs="H-HelveticaThin"/>
        <w:sz w:val="16"/>
        <w:szCs w:val="16"/>
      </w:rPr>
      <w:t xml:space="preserve"> zoldhatosag@pest.gov</w:t>
    </w:r>
    <w:r w:rsidRPr="00631DCB">
      <w:rPr>
        <w:rFonts w:ascii="H-HelveticaThin" w:hAnsi="H-HelveticaThin" w:cs="H-HelveticaThin"/>
        <w:sz w:val="16"/>
        <w:szCs w:val="16"/>
      </w:rPr>
      <w:t xml:space="preserve">.hu </w:t>
    </w:r>
    <w:r w:rsidRPr="00FC497A">
      <w:rPr>
        <w:rFonts w:ascii="H-HelveticaThin" w:hAnsi="H-HelveticaThin" w:cs="H-HelveticaThin"/>
        <w:sz w:val="16"/>
        <w:szCs w:val="16"/>
      </w:rPr>
      <w:t xml:space="preserve">Web: </w:t>
    </w:r>
    <w:hyperlink r:id="rId1" w:history="1">
      <w:r w:rsidR="00905665" w:rsidRPr="007938E8">
        <w:rPr>
          <w:rStyle w:val="Hiperhivatkozs"/>
          <w:rFonts w:ascii="H-HelveticaThin" w:hAnsi="H-HelveticaThin" w:cs="H-HelveticaThin"/>
          <w:sz w:val="16"/>
          <w:szCs w:val="16"/>
        </w:rPr>
        <w:t>www.kormanyhivatalok.hu</w:t>
      </w:r>
    </w:hyperlink>
  </w:p>
  <w:p w:rsidR="00A901BA" w:rsidRDefault="00A901BA">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60D6E" w:rsidRDefault="00F60D6E" w:rsidP="00CA0DEF">
      <w:pPr>
        <w:spacing w:after="0" w:line="240" w:lineRule="auto"/>
      </w:pPr>
      <w:r>
        <w:separator/>
      </w:r>
    </w:p>
  </w:footnote>
  <w:footnote w:type="continuationSeparator" w:id="0">
    <w:p w:rsidR="00F60D6E" w:rsidRDefault="00F60D6E" w:rsidP="00CA0D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42" w:rightFromText="142" w:vertAnchor="page" w:tblpXSpec="center" w:tblpY="398"/>
      <w:tblOverlap w:val="never"/>
      <w:tblW w:w="491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3" w:type="dxa"/>
        <w:right w:w="113" w:type="dxa"/>
      </w:tblCellMar>
      <w:tblLook w:val="01E0" w:firstRow="1" w:lastRow="1" w:firstColumn="1" w:lastColumn="1" w:noHBand="0" w:noVBand="0"/>
    </w:tblPr>
    <w:tblGrid>
      <w:gridCol w:w="9356"/>
    </w:tblGrid>
    <w:tr w:rsidR="00A901BA" w:rsidRPr="00716D88" w:rsidTr="009965C8">
      <w:trPr>
        <w:trHeight w:val="1843"/>
      </w:trPr>
      <w:tc>
        <w:tcPr>
          <w:tcW w:w="5000" w:type="pct"/>
          <w:tcBorders>
            <w:top w:val="nil"/>
            <w:left w:val="nil"/>
            <w:bottom w:val="nil"/>
            <w:right w:val="nil"/>
          </w:tcBorders>
          <w:shd w:val="clear" w:color="auto" w:fill="auto"/>
        </w:tcPr>
        <w:p w:rsidR="00A901BA" w:rsidRPr="00716D88" w:rsidRDefault="00A901BA" w:rsidP="0031655E">
          <w:pPr>
            <w:spacing w:after="0" w:line="240" w:lineRule="auto"/>
            <w:jc w:val="center"/>
            <w:rPr>
              <w:rFonts w:ascii="Trajan Pro" w:eastAsia="Times New Roman" w:hAnsi="Trajan Pro" w:cs="Times New Roman"/>
              <w:smallCaps/>
              <w:noProof/>
              <w:sz w:val="30"/>
              <w:lang w:eastAsia="hu-HU"/>
            </w:rPr>
          </w:pPr>
          <w:r w:rsidRPr="00C9663A">
            <w:rPr>
              <w:rFonts w:ascii="Trajan Pro" w:eastAsia="Times New Roman" w:hAnsi="Trajan Pro" w:cs="Times New Roman"/>
              <w:smallCaps/>
              <w:noProof/>
              <w:sz w:val="30"/>
              <w:lang w:eastAsia="hu-HU"/>
            </w:rPr>
            <w:drawing>
              <wp:inline distT="0" distB="0" distL="0" distR="0">
                <wp:extent cx="360561" cy="752475"/>
                <wp:effectExtent l="19050" t="0" r="1389" b="0"/>
                <wp:docPr id="1" name="Kép 2" descr="címerrajz c változat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ímerrajz c változat 1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561" cy="752475"/>
                        </a:xfrm>
                        <a:prstGeom prst="rect">
                          <a:avLst/>
                        </a:prstGeom>
                        <a:noFill/>
                        <a:ln>
                          <a:noFill/>
                        </a:ln>
                      </pic:spPr>
                    </pic:pic>
                  </a:graphicData>
                </a:graphic>
              </wp:inline>
            </w:drawing>
          </w:r>
        </w:p>
        <w:p w:rsidR="00A901BA" w:rsidRDefault="00A901BA" w:rsidP="003E72DF">
          <w:pPr>
            <w:spacing w:after="0"/>
            <w:jc w:val="center"/>
            <w:rPr>
              <w:rFonts w:ascii="Trajan Pro" w:hAnsi="Trajan Pro"/>
              <w:smallCaps/>
              <w:noProof/>
              <w:sz w:val="30"/>
              <w:szCs w:val="30"/>
            </w:rPr>
          </w:pPr>
          <w:r>
            <w:rPr>
              <w:rFonts w:ascii="Trajan Pro" w:hAnsi="Trajan Pro"/>
              <w:smallCaps/>
              <w:noProof/>
              <w:sz w:val="30"/>
              <w:szCs w:val="30"/>
            </w:rPr>
            <w:t>Pest Megyei</w:t>
          </w:r>
        </w:p>
        <w:p w:rsidR="00A901BA" w:rsidRPr="00716D88" w:rsidRDefault="00A901BA" w:rsidP="00D81393">
          <w:pPr>
            <w:pStyle w:val="lfej"/>
            <w:jc w:val="center"/>
            <w:rPr>
              <w:rFonts w:ascii="Trajan Pro" w:eastAsia="Times New Roman" w:hAnsi="Trajan Pro" w:cs="Times New Roman"/>
              <w:smallCaps/>
              <w:noProof/>
              <w:sz w:val="30"/>
              <w:lang w:eastAsia="hu-HU"/>
            </w:rPr>
          </w:pPr>
          <w:r>
            <w:rPr>
              <w:rFonts w:ascii="Trajan Pro" w:hAnsi="Trajan Pro"/>
              <w:smallCaps/>
              <w:noProof/>
              <w:sz w:val="30"/>
              <w:szCs w:val="30"/>
            </w:rPr>
            <w:t>Kormányhivatal</w:t>
          </w:r>
        </w:p>
      </w:tc>
    </w:tr>
    <w:tr w:rsidR="00A901BA" w:rsidRPr="00716D88" w:rsidTr="0039193D">
      <w:trPr>
        <w:trHeight w:val="213"/>
      </w:trPr>
      <w:tc>
        <w:tcPr>
          <w:tcW w:w="5000" w:type="pct"/>
          <w:tcBorders>
            <w:top w:val="nil"/>
            <w:left w:val="nil"/>
            <w:bottom w:val="single" w:sz="4" w:space="0" w:color="auto"/>
            <w:right w:val="nil"/>
          </w:tcBorders>
          <w:shd w:val="clear" w:color="auto" w:fill="auto"/>
          <w:vAlign w:val="center"/>
        </w:tcPr>
        <w:p w:rsidR="00A901BA" w:rsidRPr="00145BC1" w:rsidRDefault="00A901BA" w:rsidP="0039193D">
          <w:pPr>
            <w:spacing w:after="0" w:line="240" w:lineRule="auto"/>
            <w:rPr>
              <w:rFonts w:ascii="Trajan Pro" w:eastAsia="Times New Roman" w:hAnsi="Trajan Pro" w:cs="Times New Roman"/>
              <w:smallCaps/>
              <w:noProof/>
              <w:lang w:eastAsia="hu-HU"/>
            </w:rPr>
          </w:pPr>
        </w:p>
      </w:tc>
    </w:tr>
  </w:tbl>
  <w:p w:rsidR="00A901BA" w:rsidRDefault="00A901BA">
    <w:pPr>
      <w:pStyle w:val="lfej"/>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6454C5"/>
    <w:multiLevelType w:val="singleLevel"/>
    <w:tmpl w:val="70DABCA2"/>
    <w:lvl w:ilvl="0">
      <w:start w:val="1"/>
      <w:numFmt w:val="bullet"/>
      <w:pStyle w:val="Franciabekezds"/>
      <w:lvlText w:val=""/>
      <w:lvlJc w:val="left"/>
      <w:pPr>
        <w:tabs>
          <w:tab w:val="num" w:pos="530"/>
        </w:tabs>
        <w:ind w:left="510" w:hanging="340"/>
      </w:pPr>
      <w:rPr>
        <w:rFonts w:ascii="Symbol" w:hAnsi="Symbol" w:hint="default"/>
      </w:rPr>
    </w:lvl>
  </w:abstractNum>
  <w:abstractNum w:abstractNumId="1" w15:restartNumberingAfterBreak="0">
    <w:nsid w:val="2AB933FF"/>
    <w:multiLevelType w:val="hybridMultilevel"/>
    <w:tmpl w:val="1A3A8940"/>
    <w:lvl w:ilvl="0" w:tplc="44F6FAAE">
      <w:start w:val="1"/>
      <w:numFmt w:val="bullet"/>
      <w:lvlText w:val=""/>
      <w:lvlJc w:val="left"/>
      <w:pPr>
        <w:ind w:left="2345" w:hanging="360"/>
      </w:pPr>
      <w:rPr>
        <w:rFonts w:ascii="Symbol" w:hAnsi="Symbol" w:hint="default"/>
      </w:rPr>
    </w:lvl>
    <w:lvl w:ilvl="1" w:tplc="040E0003" w:tentative="1">
      <w:start w:val="1"/>
      <w:numFmt w:val="bullet"/>
      <w:lvlText w:val="o"/>
      <w:lvlJc w:val="left"/>
      <w:pPr>
        <w:ind w:left="3065" w:hanging="360"/>
      </w:pPr>
      <w:rPr>
        <w:rFonts w:ascii="Courier New" w:hAnsi="Courier New" w:cs="Courier New" w:hint="default"/>
      </w:rPr>
    </w:lvl>
    <w:lvl w:ilvl="2" w:tplc="040E0005" w:tentative="1">
      <w:start w:val="1"/>
      <w:numFmt w:val="bullet"/>
      <w:lvlText w:val=""/>
      <w:lvlJc w:val="left"/>
      <w:pPr>
        <w:ind w:left="3785" w:hanging="360"/>
      </w:pPr>
      <w:rPr>
        <w:rFonts w:ascii="Wingdings" w:hAnsi="Wingdings" w:hint="default"/>
      </w:rPr>
    </w:lvl>
    <w:lvl w:ilvl="3" w:tplc="040E0001" w:tentative="1">
      <w:start w:val="1"/>
      <w:numFmt w:val="bullet"/>
      <w:lvlText w:val=""/>
      <w:lvlJc w:val="left"/>
      <w:pPr>
        <w:ind w:left="4505" w:hanging="360"/>
      </w:pPr>
      <w:rPr>
        <w:rFonts w:ascii="Symbol" w:hAnsi="Symbol" w:hint="default"/>
      </w:rPr>
    </w:lvl>
    <w:lvl w:ilvl="4" w:tplc="040E0003" w:tentative="1">
      <w:start w:val="1"/>
      <w:numFmt w:val="bullet"/>
      <w:lvlText w:val="o"/>
      <w:lvlJc w:val="left"/>
      <w:pPr>
        <w:ind w:left="5225" w:hanging="360"/>
      </w:pPr>
      <w:rPr>
        <w:rFonts w:ascii="Courier New" w:hAnsi="Courier New" w:cs="Courier New" w:hint="default"/>
      </w:rPr>
    </w:lvl>
    <w:lvl w:ilvl="5" w:tplc="040E0005" w:tentative="1">
      <w:start w:val="1"/>
      <w:numFmt w:val="bullet"/>
      <w:lvlText w:val=""/>
      <w:lvlJc w:val="left"/>
      <w:pPr>
        <w:ind w:left="5945" w:hanging="360"/>
      </w:pPr>
      <w:rPr>
        <w:rFonts w:ascii="Wingdings" w:hAnsi="Wingdings" w:hint="default"/>
      </w:rPr>
    </w:lvl>
    <w:lvl w:ilvl="6" w:tplc="040E0001" w:tentative="1">
      <w:start w:val="1"/>
      <w:numFmt w:val="bullet"/>
      <w:lvlText w:val=""/>
      <w:lvlJc w:val="left"/>
      <w:pPr>
        <w:ind w:left="6665" w:hanging="360"/>
      </w:pPr>
      <w:rPr>
        <w:rFonts w:ascii="Symbol" w:hAnsi="Symbol" w:hint="default"/>
      </w:rPr>
    </w:lvl>
    <w:lvl w:ilvl="7" w:tplc="040E0003" w:tentative="1">
      <w:start w:val="1"/>
      <w:numFmt w:val="bullet"/>
      <w:lvlText w:val="o"/>
      <w:lvlJc w:val="left"/>
      <w:pPr>
        <w:ind w:left="7385" w:hanging="360"/>
      </w:pPr>
      <w:rPr>
        <w:rFonts w:ascii="Courier New" w:hAnsi="Courier New" w:cs="Courier New" w:hint="default"/>
      </w:rPr>
    </w:lvl>
    <w:lvl w:ilvl="8" w:tplc="040E0005" w:tentative="1">
      <w:start w:val="1"/>
      <w:numFmt w:val="bullet"/>
      <w:lvlText w:val=""/>
      <w:lvlJc w:val="left"/>
      <w:pPr>
        <w:ind w:left="8105" w:hanging="360"/>
      </w:pPr>
      <w:rPr>
        <w:rFonts w:ascii="Wingdings" w:hAnsi="Wingdings" w:hint="default"/>
      </w:rPr>
    </w:lvl>
  </w:abstractNum>
  <w:abstractNum w:abstractNumId="2" w15:restartNumberingAfterBreak="0">
    <w:nsid w:val="369A7B13"/>
    <w:multiLevelType w:val="hybridMultilevel"/>
    <w:tmpl w:val="511650FE"/>
    <w:lvl w:ilvl="0" w:tplc="44F6FAAE">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FE2"/>
    <w:rsid w:val="00002064"/>
    <w:rsid w:val="0000247E"/>
    <w:rsid w:val="00003BA4"/>
    <w:rsid w:val="00011F57"/>
    <w:rsid w:val="00012328"/>
    <w:rsid w:val="000123A1"/>
    <w:rsid w:val="00012B9F"/>
    <w:rsid w:val="0001379C"/>
    <w:rsid w:val="00013A5E"/>
    <w:rsid w:val="000168BD"/>
    <w:rsid w:val="00017624"/>
    <w:rsid w:val="00017FD1"/>
    <w:rsid w:val="00020851"/>
    <w:rsid w:val="00021B34"/>
    <w:rsid w:val="00023470"/>
    <w:rsid w:val="000238B6"/>
    <w:rsid w:val="000269CA"/>
    <w:rsid w:val="0002714A"/>
    <w:rsid w:val="00027A87"/>
    <w:rsid w:val="0003001E"/>
    <w:rsid w:val="00033412"/>
    <w:rsid w:val="00034022"/>
    <w:rsid w:val="000342AF"/>
    <w:rsid w:val="00035964"/>
    <w:rsid w:val="000368DE"/>
    <w:rsid w:val="00036D4C"/>
    <w:rsid w:val="0003704B"/>
    <w:rsid w:val="0003708E"/>
    <w:rsid w:val="00037637"/>
    <w:rsid w:val="00040F6F"/>
    <w:rsid w:val="0004148E"/>
    <w:rsid w:val="00042857"/>
    <w:rsid w:val="0004711D"/>
    <w:rsid w:val="000514DF"/>
    <w:rsid w:val="000524A3"/>
    <w:rsid w:val="0005409E"/>
    <w:rsid w:val="00054247"/>
    <w:rsid w:val="00055034"/>
    <w:rsid w:val="000550EC"/>
    <w:rsid w:val="000572EF"/>
    <w:rsid w:val="00060093"/>
    <w:rsid w:val="00060DEF"/>
    <w:rsid w:val="00060E14"/>
    <w:rsid w:val="0006288A"/>
    <w:rsid w:val="00064E93"/>
    <w:rsid w:val="00064F14"/>
    <w:rsid w:val="00064F91"/>
    <w:rsid w:val="0006546F"/>
    <w:rsid w:val="000656AF"/>
    <w:rsid w:val="00070304"/>
    <w:rsid w:val="00070519"/>
    <w:rsid w:val="00070638"/>
    <w:rsid w:val="00070BB4"/>
    <w:rsid w:val="00070D27"/>
    <w:rsid w:val="000711BB"/>
    <w:rsid w:val="0007229A"/>
    <w:rsid w:val="00072D37"/>
    <w:rsid w:val="00073694"/>
    <w:rsid w:val="0007450A"/>
    <w:rsid w:val="00074B32"/>
    <w:rsid w:val="00074EAD"/>
    <w:rsid w:val="00084EC1"/>
    <w:rsid w:val="00084ECC"/>
    <w:rsid w:val="00085549"/>
    <w:rsid w:val="000874C1"/>
    <w:rsid w:val="00090422"/>
    <w:rsid w:val="000912ED"/>
    <w:rsid w:val="00094E76"/>
    <w:rsid w:val="00095165"/>
    <w:rsid w:val="000956A1"/>
    <w:rsid w:val="00095FF6"/>
    <w:rsid w:val="000970BE"/>
    <w:rsid w:val="000A0BD2"/>
    <w:rsid w:val="000A165F"/>
    <w:rsid w:val="000A3372"/>
    <w:rsid w:val="000A377A"/>
    <w:rsid w:val="000A4520"/>
    <w:rsid w:val="000A4B04"/>
    <w:rsid w:val="000A4B8B"/>
    <w:rsid w:val="000A6695"/>
    <w:rsid w:val="000A798A"/>
    <w:rsid w:val="000B0AD0"/>
    <w:rsid w:val="000B1861"/>
    <w:rsid w:val="000B1E73"/>
    <w:rsid w:val="000B21E9"/>
    <w:rsid w:val="000B3A81"/>
    <w:rsid w:val="000C153B"/>
    <w:rsid w:val="000C233E"/>
    <w:rsid w:val="000C3109"/>
    <w:rsid w:val="000C3292"/>
    <w:rsid w:val="000C55DA"/>
    <w:rsid w:val="000C632F"/>
    <w:rsid w:val="000C639D"/>
    <w:rsid w:val="000C6D09"/>
    <w:rsid w:val="000C7520"/>
    <w:rsid w:val="000C7D4A"/>
    <w:rsid w:val="000C7E3C"/>
    <w:rsid w:val="000D4F88"/>
    <w:rsid w:val="000D563A"/>
    <w:rsid w:val="000D59DB"/>
    <w:rsid w:val="000D6A08"/>
    <w:rsid w:val="000E12BD"/>
    <w:rsid w:val="000E54C6"/>
    <w:rsid w:val="000E5D31"/>
    <w:rsid w:val="000E762C"/>
    <w:rsid w:val="000E7C39"/>
    <w:rsid w:val="000E7DF7"/>
    <w:rsid w:val="000F013D"/>
    <w:rsid w:val="000F0307"/>
    <w:rsid w:val="000F0D01"/>
    <w:rsid w:val="000F284B"/>
    <w:rsid w:val="000F5969"/>
    <w:rsid w:val="000F7230"/>
    <w:rsid w:val="00100F2D"/>
    <w:rsid w:val="00101466"/>
    <w:rsid w:val="001037BA"/>
    <w:rsid w:val="001045FC"/>
    <w:rsid w:val="0010550D"/>
    <w:rsid w:val="001058E7"/>
    <w:rsid w:val="00106706"/>
    <w:rsid w:val="00106A9D"/>
    <w:rsid w:val="001129A2"/>
    <w:rsid w:val="001131C5"/>
    <w:rsid w:val="00113BD6"/>
    <w:rsid w:val="00116853"/>
    <w:rsid w:val="001172D4"/>
    <w:rsid w:val="00120A4C"/>
    <w:rsid w:val="001218C8"/>
    <w:rsid w:val="0012508A"/>
    <w:rsid w:val="00127405"/>
    <w:rsid w:val="00130F4E"/>
    <w:rsid w:val="0013153C"/>
    <w:rsid w:val="0013169C"/>
    <w:rsid w:val="00132503"/>
    <w:rsid w:val="0013591D"/>
    <w:rsid w:val="00135E10"/>
    <w:rsid w:val="0013621E"/>
    <w:rsid w:val="0013768A"/>
    <w:rsid w:val="00140BC5"/>
    <w:rsid w:val="00141C45"/>
    <w:rsid w:val="00141DD0"/>
    <w:rsid w:val="00141EEE"/>
    <w:rsid w:val="001421B1"/>
    <w:rsid w:val="00142805"/>
    <w:rsid w:val="00145BC1"/>
    <w:rsid w:val="001462E7"/>
    <w:rsid w:val="0014630D"/>
    <w:rsid w:val="00146A67"/>
    <w:rsid w:val="00147096"/>
    <w:rsid w:val="0014797D"/>
    <w:rsid w:val="00147B4F"/>
    <w:rsid w:val="001500E7"/>
    <w:rsid w:val="00150C28"/>
    <w:rsid w:val="0015135F"/>
    <w:rsid w:val="0015158E"/>
    <w:rsid w:val="001556EB"/>
    <w:rsid w:val="00156856"/>
    <w:rsid w:val="001568D1"/>
    <w:rsid w:val="0016268A"/>
    <w:rsid w:val="0016325A"/>
    <w:rsid w:val="001732E3"/>
    <w:rsid w:val="00174859"/>
    <w:rsid w:val="00174BD7"/>
    <w:rsid w:val="001752F5"/>
    <w:rsid w:val="00175A77"/>
    <w:rsid w:val="001817CC"/>
    <w:rsid w:val="0018203D"/>
    <w:rsid w:val="001837FE"/>
    <w:rsid w:val="00185226"/>
    <w:rsid w:val="001861CC"/>
    <w:rsid w:val="00187313"/>
    <w:rsid w:val="00191C93"/>
    <w:rsid w:val="00191E9F"/>
    <w:rsid w:val="00192681"/>
    <w:rsid w:val="0019429C"/>
    <w:rsid w:val="001943F6"/>
    <w:rsid w:val="00195300"/>
    <w:rsid w:val="00196C91"/>
    <w:rsid w:val="00197E52"/>
    <w:rsid w:val="001A3553"/>
    <w:rsid w:val="001A4CD2"/>
    <w:rsid w:val="001A5864"/>
    <w:rsid w:val="001A5C36"/>
    <w:rsid w:val="001A60BB"/>
    <w:rsid w:val="001B1313"/>
    <w:rsid w:val="001B44FD"/>
    <w:rsid w:val="001B69A6"/>
    <w:rsid w:val="001C03E6"/>
    <w:rsid w:val="001C2032"/>
    <w:rsid w:val="001C2E8B"/>
    <w:rsid w:val="001C2F57"/>
    <w:rsid w:val="001C3900"/>
    <w:rsid w:val="001C3E06"/>
    <w:rsid w:val="001C53EB"/>
    <w:rsid w:val="001C66BB"/>
    <w:rsid w:val="001C7E00"/>
    <w:rsid w:val="001D51BB"/>
    <w:rsid w:val="001D75ED"/>
    <w:rsid w:val="001E2339"/>
    <w:rsid w:val="001E312D"/>
    <w:rsid w:val="001E3619"/>
    <w:rsid w:val="001E3C52"/>
    <w:rsid w:val="001E5B95"/>
    <w:rsid w:val="001E6F5F"/>
    <w:rsid w:val="001E7C13"/>
    <w:rsid w:val="001F15F6"/>
    <w:rsid w:val="001F2D05"/>
    <w:rsid w:val="001F34A6"/>
    <w:rsid w:val="001F4395"/>
    <w:rsid w:val="001F545E"/>
    <w:rsid w:val="001F5549"/>
    <w:rsid w:val="001F5E29"/>
    <w:rsid w:val="001F6107"/>
    <w:rsid w:val="001F76E9"/>
    <w:rsid w:val="00203F99"/>
    <w:rsid w:val="00205687"/>
    <w:rsid w:val="002058A5"/>
    <w:rsid w:val="00210539"/>
    <w:rsid w:val="00211F2C"/>
    <w:rsid w:val="002123D5"/>
    <w:rsid w:val="0021350D"/>
    <w:rsid w:val="0022028C"/>
    <w:rsid w:val="00220600"/>
    <w:rsid w:val="00221D39"/>
    <w:rsid w:val="00222CC5"/>
    <w:rsid w:val="00222EDC"/>
    <w:rsid w:val="002236EF"/>
    <w:rsid w:val="00225A1A"/>
    <w:rsid w:val="00230AB1"/>
    <w:rsid w:val="00230E4A"/>
    <w:rsid w:val="0023689D"/>
    <w:rsid w:val="00241110"/>
    <w:rsid w:val="00243D9C"/>
    <w:rsid w:val="00245180"/>
    <w:rsid w:val="0024537F"/>
    <w:rsid w:val="00245AFA"/>
    <w:rsid w:val="00246071"/>
    <w:rsid w:val="00246996"/>
    <w:rsid w:val="00247E61"/>
    <w:rsid w:val="00252A3A"/>
    <w:rsid w:val="00252EA0"/>
    <w:rsid w:val="00256927"/>
    <w:rsid w:val="00262A68"/>
    <w:rsid w:val="00264137"/>
    <w:rsid w:val="00271762"/>
    <w:rsid w:val="0027413A"/>
    <w:rsid w:val="00274534"/>
    <w:rsid w:val="002745B3"/>
    <w:rsid w:val="00276EF6"/>
    <w:rsid w:val="002845CD"/>
    <w:rsid w:val="0029214F"/>
    <w:rsid w:val="00293A9B"/>
    <w:rsid w:val="00294466"/>
    <w:rsid w:val="00294F4A"/>
    <w:rsid w:val="002955D6"/>
    <w:rsid w:val="002A0F69"/>
    <w:rsid w:val="002A12CE"/>
    <w:rsid w:val="002A1DF4"/>
    <w:rsid w:val="002A39AB"/>
    <w:rsid w:val="002A3CCD"/>
    <w:rsid w:val="002A55A2"/>
    <w:rsid w:val="002B241F"/>
    <w:rsid w:val="002B3190"/>
    <w:rsid w:val="002B39B0"/>
    <w:rsid w:val="002B39D7"/>
    <w:rsid w:val="002B4003"/>
    <w:rsid w:val="002B4A91"/>
    <w:rsid w:val="002B57C6"/>
    <w:rsid w:val="002B5968"/>
    <w:rsid w:val="002B7294"/>
    <w:rsid w:val="002B7C32"/>
    <w:rsid w:val="002C0669"/>
    <w:rsid w:val="002C13B3"/>
    <w:rsid w:val="002C2488"/>
    <w:rsid w:val="002C3E2C"/>
    <w:rsid w:val="002C4585"/>
    <w:rsid w:val="002C5A0B"/>
    <w:rsid w:val="002C5F55"/>
    <w:rsid w:val="002C71BB"/>
    <w:rsid w:val="002D0552"/>
    <w:rsid w:val="002D0C8B"/>
    <w:rsid w:val="002D404F"/>
    <w:rsid w:val="002D42E2"/>
    <w:rsid w:val="002D43C6"/>
    <w:rsid w:val="002D4815"/>
    <w:rsid w:val="002D737A"/>
    <w:rsid w:val="002E2BDC"/>
    <w:rsid w:val="002E68C9"/>
    <w:rsid w:val="002E6BEE"/>
    <w:rsid w:val="002E7EE6"/>
    <w:rsid w:val="002F1B97"/>
    <w:rsid w:val="002F279A"/>
    <w:rsid w:val="002F33D9"/>
    <w:rsid w:val="002F417E"/>
    <w:rsid w:val="002F4F5D"/>
    <w:rsid w:val="002F5DEA"/>
    <w:rsid w:val="002F5ED0"/>
    <w:rsid w:val="002F6960"/>
    <w:rsid w:val="00300100"/>
    <w:rsid w:val="0030190A"/>
    <w:rsid w:val="00302F56"/>
    <w:rsid w:val="003142E5"/>
    <w:rsid w:val="00314E2A"/>
    <w:rsid w:val="0031655E"/>
    <w:rsid w:val="00317077"/>
    <w:rsid w:val="00317B7A"/>
    <w:rsid w:val="00317F98"/>
    <w:rsid w:val="00321593"/>
    <w:rsid w:val="00321ED2"/>
    <w:rsid w:val="003227C9"/>
    <w:rsid w:val="003231AF"/>
    <w:rsid w:val="00323D07"/>
    <w:rsid w:val="00327315"/>
    <w:rsid w:val="00330DEA"/>
    <w:rsid w:val="00333B5E"/>
    <w:rsid w:val="00340B70"/>
    <w:rsid w:val="003411D5"/>
    <w:rsid w:val="0034285B"/>
    <w:rsid w:val="00343755"/>
    <w:rsid w:val="00345005"/>
    <w:rsid w:val="00345644"/>
    <w:rsid w:val="00347B62"/>
    <w:rsid w:val="0035409C"/>
    <w:rsid w:val="003540FD"/>
    <w:rsid w:val="003545E9"/>
    <w:rsid w:val="00354EBB"/>
    <w:rsid w:val="0035520A"/>
    <w:rsid w:val="0035544A"/>
    <w:rsid w:val="0035580E"/>
    <w:rsid w:val="00357509"/>
    <w:rsid w:val="00357CDE"/>
    <w:rsid w:val="00357D70"/>
    <w:rsid w:val="003605A9"/>
    <w:rsid w:val="00360BDD"/>
    <w:rsid w:val="003624CD"/>
    <w:rsid w:val="00362A4A"/>
    <w:rsid w:val="003635A5"/>
    <w:rsid w:val="003639F2"/>
    <w:rsid w:val="00363C0B"/>
    <w:rsid w:val="00370A72"/>
    <w:rsid w:val="00370D94"/>
    <w:rsid w:val="0037288B"/>
    <w:rsid w:val="0037747E"/>
    <w:rsid w:val="00380D86"/>
    <w:rsid w:val="003818AA"/>
    <w:rsid w:val="00381CE1"/>
    <w:rsid w:val="00382841"/>
    <w:rsid w:val="003863E9"/>
    <w:rsid w:val="003912FD"/>
    <w:rsid w:val="0039142D"/>
    <w:rsid w:val="0039193D"/>
    <w:rsid w:val="00392B11"/>
    <w:rsid w:val="003949B7"/>
    <w:rsid w:val="00394BF6"/>
    <w:rsid w:val="0039610A"/>
    <w:rsid w:val="00396429"/>
    <w:rsid w:val="00397983"/>
    <w:rsid w:val="003A0755"/>
    <w:rsid w:val="003A2416"/>
    <w:rsid w:val="003A5A55"/>
    <w:rsid w:val="003A60BE"/>
    <w:rsid w:val="003A60E5"/>
    <w:rsid w:val="003A6D73"/>
    <w:rsid w:val="003A7DC5"/>
    <w:rsid w:val="003B07FD"/>
    <w:rsid w:val="003B3CA8"/>
    <w:rsid w:val="003B42BC"/>
    <w:rsid w:val="003B45A3"/>
    <w:rsid w:val="003B52D4"/>
    <w:rsid w:val="003B531C"/>
    <w:rsid w:val="003B686A"/>
    <w:rsid w:val="003B71C3"/>
    <w:rsid w:val="003C21E6"/>
    <w:rsid w:val="003C5F6D"/>
    <w:rsid w:val="003D1BA2"/>
    <w:rsid w:val="003D535D"/>
    <w:rsid w:val="003D549E"/>
    <w:rsid w:val="003D655C"/>
    <w:rsid w:val="003D67D1"/>
    <w:rsid w:val="003D74FD"/>
    <w:rsid w:val="003E5776"/>
    <w:rsid w:val="003E6993"/>
    <w:rsid w:val="003E6B50"/>
    <w:rsid w:val="003E6DA0"/>
    <w:rsid w:val="003E72DF"/>
    <w:rsid w:val="003E7D23"/>
    <w:rsid w:val="003F0B89"/>
    <w:rsid w:val="003F6239"/>
    <w:rsid w:val="00400C89"/>
    <w:rsid w:val="00401176"/>
    <w:rsid w:val="0040185A"/>
    <w:rsid w:val="004029A3"/>
    <w:rsid w:val="00403995"/>
    <w:rsid w:val="00404871"/>
    <w:rsid w:val="0040645A"/>
    <w:rsid w:val="004069D0"/>
    <w:rsid w:val="004133A6"/>
    <w:rsid w:val="00414074"/>
    <w:rsid w:val="00415B22"/>
    <w:rsid w:val="00416B3D"/>
    <w:rsid w:val="00420201"/>
    <w:rsid w:val="00422668"/>
    <w:rsid w:val="004301AD"/>
    <w:rsid w:val="004303B9"/>
    <w:rsid w:val="00433B00"/>
    <w:rsid w:val="004370A8"/>
    <w:rsid w:val="0043744A"/>
    <w:rsid w:val="004402D1"/>
    <w:rsid w:val="00440A1A"/>
    <w:rsid w:val="0044162F"/>
    <w:rsid w:val="0044418E"/>
    <w:rsid w:val="0044614D"/>
    <w:rsid w:val="00447DCD"/>
    <w:rsid w:val="004516BE"/>
    <w:rsid w:val="0045323B"/>
    <w:rsid w:val="004542AC"/>
    <w:rsid w:val="00455FEF"/>
    <w:rsid w:val="0045721C"/>
    <w:rsid w:val="0045768C"/>
    <w:rsid w:val="00461B2D"/>
    <w:rsid w:val="00461BC8"/>
    <w:rsid w:val="00463B37"/>
    <w:rsid w:val="004643A5"/>
    <w:rsid w:val="00464E86"/>
    <w:rsid w:val="004653EF"/>
    <w:rsid w:val="004658C4"/>
    <w:rsid w:val="00465B43"/>
    <w:rsid w:val="00466E8A"/>
    <w:rsid w:val="00467695"/>
    <w:rsid w:val="004678D1"/>
    <w:rsid w:val="004702E0"/>
    <w:rsid w:val="00470869"/>
    <w:rsid w:val="00474B99"/>
    <w:rsid w:val="00474F7A"/>
    <w:rsid w:val="00476297"/>
    <w:rsid w:val="004808A0"/>
    <w:rsid w:val="00481756"/>
    <w:rsid w:val="00481864"/>
    <w:rsid w:val="004843D0"/>
    <w:rsid w:val="00486526"/>
    <w:rsid w:val="00487FA8"/>
    <w:rsid w:val="004922B6"/>
    <w:rsid w:val="00492FCB"/>
    <w:rsid w:val="00493495"/>
    <w:rsid w:val="0049443C"/>
    <w:rsid w:val="004958A9"/>
    <w:rsid w:val="00496D97"/>
    <w:rsid w:val="00497321"/>
    <w:rsid w:val="00497BB7"/>
    <w:rsid w:val="00497DFC"/>
    <w:rsid w:val="004A0337"/>
    <w:rsid w:val="004A0A7E"/>
    <w:rsid w:val="004A168F"/>
    <w:rsid w:val="004A230F"/>
    <w:rsid w:val="004A3408"/>
    <w:rsid w:val="004A4724"/>
    <w:rsid w:val="004A56D0"/>
    <w:rsid w:val="004B18F2"/>
    <w:rsid w:val="004B4F74"/>
    <w:rsid w:val="004B5D76"/>
    <w:rsid w:val="004B62EE"/>
    <w:rsid w:val="004C06AC"/>
    <w:rsid w:val="004C4D8E"/>
    <w:rsid w:val="004C5957"/>
    <w:rsid w:val="004C60B6"/>
    <w:rsid w:val="004D0070"/>
    <w:rsid w:val="004D00ED"/>
    <w:rsid w:val="004D094B"/>
    <w:rsid w:val="004D0F10"/>
    <w:rsid w:val="004D217D"/>
    <w:rsid w:val="004D26D0"/>
    <w:rsid w:val="004D36E2"/>
    <w:rsid w:val="004D39BD"/>
    <w:rsid w:val="004D5B78"/>
    <w:rsid w:val="004D5C4D"/>
    <w:rsid w:val="004D7050"/>
    <w:rsid w:val="004D78C1"/>
    <w:rsid w:val="004E24D6"/>
    <w:rsid w:val="004E429B"/>
    <w:rsid w:val="004E54B5"/>
    <w:rsid w:val="004E7DA5"/>
    <w:rsid w:val="004F2477"/>
    <w:rsid w:val="004F2CD8"/>
    <w:rsid w:val="004F52CD"/>
    <w:rsid w:val="005001EC"/>
    <w:rsid w:val="00502EFB"/>
    <w:rsid w:val="005032BE"/>
    <w:rsid w:val="00503A5C"/>
    <w:rsid w:val="00503EE6"/>
    <w:rsid w:val="00504A5A"/>
    <w:rsid w:val="005052DF"/>
    <w:rsid w:val="005058F6"/>
    <w:rsid w:val="00506A11"/>
    <w:rsid w:val="0051195C"/>
    <w:rsid w:val="0051330D"/>
    <w:rsid w:val="00514899"/>
    <w:rsid w:val="00517A93"/>
    <w:rsid w:val="0052058C"/>
    <w:rsid w:val="00521774"/>
    <w:rsid w:val="00522904"/>
    <w:rsid w:val="00524F4C"/>
    <w:rsid w:val="00527BFF"/>
    <w:rsid w:val="005313D4"/>
    <w:rsid w:val="00531886"/>
    <w:rsid w:val="00532CAC"/>
    <w:rsid w:val="00533010"/>
    <w:rsid w:val="00533F0B"/>
    <w:rsid w:val="00535371"/>
    <w:rsid w:val="00535AC8"/>
    <w:rsid w:val="005368EB"/>
    <w:rsid w:val="0054072B"/>
    <w:rsid w:val="00541207"/>
    <w:rsid w:val="00542622"/>
    <w:rsid w:val="00542839"/>
    <w:rsid w:val="00543458"/>
    <w:rsid w:val="00544522"/>
    <w:rsid w:val="0054728D"/>
    <w:rsid w:val="005512C1"/>
    <w:rsid w:val="00551C12"/>
    <w:rsid w:val="00553458"/>
    <w:rsid w:val="00553473"/>
    <w:rsid w:val="005534E5"/>
    <w:rsid w:val="00554B95"/>
    <w:rsid w:val="00555117"/>
    <w:rsid w:val="005569F6"/>
    <w:rsid w:val="005571DB"/>
    <w:rsid w:val="0055741E"/>
    <w:rsid w:val="00557C94"/>
    <w:rsid w:val="005611DE"/>
    <w:rsid w:val="00562BC6"/>
    <w:rsid w:val="00563BFE"/>
    <w:rsid w:val="0056475F"/>
    <w:rsid w:val="0056774C"/>
    <w:rsid w:val="005729B6"/>
    <w:rsid w:val="00573259"/>
    <w:rsid w:val="0057367B"/>
    <w:rsid w:val="00573786"/>
    <w:rsid w:val="00577260"/>
    <w:rsid w:val="00577ABA"/>
    <w:rsid w:val="00577F02"/>
    <w:rsid w:val="00580099"/>
    <w:rsid w:val="00583D39"/>
    <w:rsid w:val="00584C93"/>
    <w:rsid w:val="00585BFA"/>
    <w:rsid w:val="00586488"/>
    <w:rsid w:val="005871D6"/>
    <w:rsid w:val="00592AE2"/>
    <w:rsid w:val="00592D03"/>
    <w:rsid w:val="00593664"/>
    <w:rsid w:val="00593A0F"/>
    <w:rsid w:val="005942FE"/>
    <w:rsid w:val="005946FF"/>
    <w:rsid w:val="00595F22"/>
    <w:rsid w:val="00597DE3"/>
    <w:rsid w:val="00597E25"/>
    <w:rsid w:val="005A0A5F"/>
    <w:rsid w:val="005A0D61"/>
    <w:rsid w:val="005A200A"/>
    <w:rsid w:val="005A211A"/>
    <w:rsid w:val="005A34EA"/>
    <w:rsid w:val="005A4AB0"/>
    <w:rsid w:val="005A5A74"/>
    <w:rsid w:val="005A73A9"/>
    <w:rsid w:val="005B225C"/>
    <w:rsid w:val="005B3733"/>
    <w:rsid w:val="005B544D"/>
    <w:rsid w:val="005B5F6D"/>
    <w:rsid w:val="005B6765"/>
    <w:rsid w:val="005B7388"/>
    <w:rsid w:val="005C07FF"/>
    <w:rsid w:val="005C143E"/>
    <w:rsid w:val="005C31D9"/>
    <w:rsid w:val="005C3FA2"/>
    <w:rsid w:val="005C42C4"/>
    <w:rsid w:val="005C4AAD"/>
    <w:rsid w:val="005C5811"/>
    <w:rsid w:val="005C5CA6"/>
    <w:rsid w:val="005D06AA"/>
    <w:rsid w:val="005D0917"/>
    <w:rsid w:val="005D3691"/>
    <w:rsid w:val="005D4609"/>
    <w:rsid w:val="005D545F"/>
    <w:rsid w:val="005D5EB1"/>
    <w:rsid w:val="005D6438"/>
    <w:rsid w:val="005E1273"/>
    <w:rsid w:val="005E1C29"/>
    <w:rsid w:val="005E32A2"/>
    <w:rsid w:val="005E3431"/>
    <w:rsid w:val="005E6C17"/>
    <w:rsid w:val="005E7840"/>
    <w:rsid w:val="005F1149"/>
    <w:rsid w:val="005F17F8"/>
    <w:rsid w:val="005F2742"/>
    <w:rsid w:val="005F3900"/>
    <w:rsid w:val="005F3B9D"/>
    <w:rsid w:val="005F3FBF"/>
    <w:rsid w:val="005F4E27"/>
    <w:rsid w:val="005F50FA"/>
    <w:rsid w:val="005F6592"/>
    <w:rsid w:val="005F68F4"/>
    <w:rsid w:val="00601462"/>
    <w:rsid w:val="00602DE9"/>
    <w:rsid w:val="006052EF"/>
    <w:rsid w:val="00607156"/>
    <w:rsid w:val="00607B7D"/>
    <w:rsid w:val="00607C7A"/>
    <w:rsid w:val="00607F1D"/>
    <w:rsid w:val="0061134B"/>
    <w:rsid w:val="00611AA8"/>
    <w:rsid w:val="006129F5"/>
    <w:rsid w:val="00613EBD"/>
    <w:rsid w:val="00614B35"/>
    <w:rsid w:val="0061537F"/>
    <w:rsid w:val="006168C7"/>
    <w:rsid w:val="00616A8E"/>
    <w:rsid w:val="00617756"/>
    <w:rsid w:val="00621CDC"/>
    <w:rsid w:val="00623B32"/>
    <w:rsid w:val="00631DCB"/>
    <w:rsid w:val="0063450A"/>
    <w:rsid w:val="00634942"/>
    <w:rsid w:val="00634DCF"/>
    <w:rsid w:val="006351B5"/>
    <w:rsid w:val="00637C5D"/>
    <w:rsid w:val="006425A3"/>
    <w:rsid w:val="00642870"/>
    <w:rsid w:val="006432ED"/>
    <w:rsid w:val="006473DD"/>
    <w:rsid w:val="006477CC"/>
    <w:rsid w:val="00647B5C"/>
    <w:rsid w:val="00650FA8"/>
    <w:rsid w:val="006511DF"/>
    <w:rsid w:val="006525BB"/>
    <w:rsid w:val="00654572"/>
    <w:rsid w:val="00654FBF"/>
    <w:rsid w:val="00656937"/>
    <w:rsid w:val="00656A56"/>
    <w:rsid w:val="00656B82"/>
    <w:rsid w:val="00661E06"/>
    <w:rsid w:val="00664D36"/>
    <w:rsid w:val="00666733"/>
    <w:rsid w:val="00667E70"/>
    <w:rsid w:val="006705D0"/>
    <w:rsid w:val="0067395F"/>
    <w:rsid w:val="00674D27"/>
    <w:rsid w:val="00676287"/>
    <w:rsid w:val="0068062D"/>
    <w:rsid w:val="00682B0F"/>
    <w:rsid w:val="0068402A"/>
    <w:rsid w:val="0068434B"/>
    <w:rsid w:val="00690410"/>
    <w:rsid w:val="00691569"/>
    <w:rsid w:val="00691CBC"/>
    <w:rsid w:val="00693A80"/>
    <w:rsid w:val="00693D24"/>
    <w:rsid w:val="006942BA"/>
    <w:rsid w:val="00694317"/>
    <w:rsid w:val="006949C5"/>
    <w:rsid w:val="00696023"/>
    <w:rsid w:val="00696343"/>
    <w:rsid w:val="006A1FE2"/>
    <w:rsid w:val="006A2225"/>
    <w:rsid w:val="006A50A1"/>
    <w:rsid w:val="006A75E4"/>
    <w:rsid w:val="006A7A6E"/>
    <w:rsid w:val="006B24C9"/>
    <w:rsid w:val="006B29EC"/>
    <w:rsid w:val="006B3297"/>
    <w:rsid w:val="006B4E8E"/>
    <w:rsid w:val="006B5BE7"/>
    <w:rsid w:val="006C3ABC"/>
    <w:rsid w:val="006C4576"/>
    <w:rsid w:val="006C5938"/>
    <w:rsid w:val="006C5B12"/>
    <w:rsid w:val="006C787D"/>
    <w:rsid w:val="006D02B3"/>
    <w:rsid w:val="006D3F29"/>
    <w:rsid w:val="006D4C5F"/>
    <w:rsid w:val="006D6EC9"/>
    <w:rsid w:val="006D7913"/>
    <w:rsid w:val="006E024E"/>
    <w:rsid w:val="006E12F3"/>
    <w:rsid w:val="006E194E"/>
    <w:rsid w:val="006E5B36"/>
    <w:rsid w:val="006F123A"/>
    <w:rsid w:val="006F2061"/>
    <w:rsid w:val="006F3F5F"/>
    <w:rsid w:val="006F53A2"/>
    <w:rsid w:val="006F6466"/>
    <w:rsid w:val="006F6D37"/>
    <w:rsid w:val="006F6FDE"/>
    <w:rsid w:val="006F7453"/>
    <w:rsid w:val="007011DA"/>
    <w:rsid w:val="00702E7D"/>
    <w:rsid w:val="007031CC"/>
    <w:rsid w:val="0070344F"/>
    <w:rsid w:val="0070511F"/>
    <w:rsid w:val="00707836"/>
    <w:rsid w:val="00710123"/>
    <w:rsid w:val="00710A09"/>
    <w:rsid w:val="00710FFB"/>
    <w:rsid w:val="00716330"/>
    <w:rsid w:val="00716C0E"/>
    <w:rsid w:val="00716D88"/>
    <w:rsid w:val="00717089"/>
    <w:rsid w:val="007204EA"/>
    <w:rsid w:val="007233D9"/>
    <w:rsid w:val="00724550"/>
    <w:rsid w:val="0072678F"/>
    <w:rsid w:val="00732E95"/>
    <w:rsid w:val="0073503F"/>
    <w:rsid w:val="0073629E"/>
    <w:rsid w:val="00737332"/>
    <w:rsid w:val="00740495"/>
    <w:rsid w:val="00741C4F"/>
    <w:rsid w:val="0074261C"/>
    <w:rsid w:val="00742E95"/>
    <w:rsid w:val="0074315C"/>
    <w:rsid w:val="00743BF2"/>
    <w:rsid w:val="00744F08"/>
    <w:rsid w:val="00747ED9"/>
    <w:rsid w:val="00747F5D"/>
    <w:rsid w:val="00753116"/>
    <w:rsid w:val="00754385"/>
    <w:rsid w:val="00755183"/>
    <w:rsid w:val="0075596D"/>
    <w:rsid w:val="00756547"/>
    <w:rsid w:val="00756EAB"/>
    <w:rsid w:val="00757008"/>
    <w:rsid w:val="0076104A"/>
    <w:rsid w:val="007632FA"/>
    <w:rsid w:val="007658FE"/>
    <w:rsid w:val="00772165"/>
    <w:rsid w:val="007733BE"/>
    <w:rsid w:val="00773BA7"/>
    <w:rsid w:val="00774141"/>
    <w:rsid w:val="00774BD8"/>
    <w:rsid w:val="0077566F"/>
    <w:rsid w:val="00780283"/>
    <w:rsid w:val="00780334"/>
    <w:rsid w:val="007809E4"/>
    <w:rsid w:val="00783D5A"/>
    <w:rsid w:val="00784123"/>
    <w:rsid w:val="0078507D"/>
    <w:rsid w:val="00785716"/>
    <w:rsid w:val="007858AF"/>
    <w:rsid w:val="00791291"/>
    <w:rsid w:val="0079139E"/>
    <w:rsid w:val="007915A7"/>
    <w:rsid w:val="007916E7"/>
    <w:rsid w:val="007926F4"/>
    <w:rsid w:val="00793513"/>
    <w:rsid w:val="00793ACA"/>
    <w:rsid w:val="00794AEC"/>
    <w:rsid w:val="00795E15"/>
    <w:rsid w:val="00796464"/>
    <w:rsid w:val="007966F3"/>
    <w:rsid w:val="007A0BED"/>
    <w:rsid w:val="007A2205"/>
    <w:rsid w:val="007A2514"/>
    <w:rsid w:val="007A3584"/>
    <w:rsid w:val="007A5E3C"/>
    <w:rsid w:val="007A66AF"/>
    <w:rsid w:val="007A7558"/>
    <w:rsid w:val="007B233C"/>
    <w:rsid w:val="007B4A80"/>
    <w:rsid w:val="007B50DD"/>
    <w:rsid w:val="007B51E1"/>
    <w:rsid w:val="007B746E"/>
    <w:rsid w:val="007C10D4"/>
    <w:rsid w:val="007C3235"/>
    <w:rsid w:val="007C3719"/>
    <w:rsid w:val="007C3747"/>
    <w:rsid w:val="007C5D9D"/>
    <w:rsid w:val="007D0DE9"/>
    <w:rsid w:val="007D0F33"/>
    <w:rsid w:val="007D17B2"/>
    <w:rsid w:val="007D44D8"/>
    <w:rsid w:val="007D58A7"/>
    <w:rsid w:val="007D6663"/>
    <w:rsid w:val="007D6C75"/>
    <w:rsid w:val="007D6DB2"/>
    <w:rsid w:val="007D7538"/>
    <w:rsid w:val="007D77B9"/>
    <w:rsid w:val="007D784B"/>
    <w:rsid w:val="007E11CC"/>
    <w:rsid w:val="007E5761"/>
    <w:rsid w:val="007E7633"/>
    <w:rsid w:val="007F1298"/>
    <w:rsid w:val="007F18D4"/>
    <w:rsid w:val="00801B5F"/>
    <w:rsid w:val="00802A32"/>
    <w:rsid w:val="00805948"/>
    <w:rsid w:val="008129B6"/>
    <w:rsid w:val="008136D7"/>
    <w:rsid w:val="00830663"/>
    <w:rsid w:val="00831327"/>
    <w:rsid w:val="00831E20"/>
    <w:rsid w:val="00833A0E"/>
    <w:rsid w:val="00833D63"/>
    <w:rsid w:val="00835520"/>
    <w:rsid w:val="0083677C"/>
    <w:rsid w:val="00840396"/>
    <w:rsid w:val="008427EF"/>
    <w:rsid w:val="0084282A"/>
    <w:rsid w:val="00845224"/>
    <w:rsid w:val="00846688"/>
    <w:rsid w:val="008505A1"/>
    <w:rsid w:val="00852671"/>
    <w:rsid w:val="00853D4B"/>
    <w:rsid w:val="008548B7"/>
    <w:rsid w:val="00855162"/>
    <w:rsid w:val="00857078"/>
    <w:rsid w:val="0086228E"/>
    <w:rsid w:val="00862BAC"/>
    <w:rsid w:val="008634DF"/>
    <w:rsid w:val="00864417"/>
    <w:rsid w:val="008661A2"/>
    <w:rsid w:val="008669A4"/>
    <w:rsid w:val="008743C9"/>
    <w:rsid w:val="00876809"/>
    <w:rsid w:val="00876B35"/>
    <w:rsid w:val="008824F3"/>
    <w:rsid w:val="0088275F"/>
    <w:rsid w:val="00883017"/>
    <w:rsid w:val="00883961"/>
    <w:rsid w:val="008843CB"/>
    <w:rsid w:val="0088471D"/>
    <w:rsid w:val="008850AD"/>
    <w:rsid w:val="00885583"/>
    <w:rsid w:val="00885FAF"/>
    <w:rsid w:val="00887F98"/>
    <w:rsid w:val="00891405"/>
    <w:rsid w:val="008914A8"/>
    <w:rsid w:val="008925CB"/>
    <w:rsid w:val="00892F89"/>
    <w:rsid w:val="008963F1"/>
    <w:rsid w:val="00896BBB"/>
    <w:rsid w:val="008972BA"/>
    <w:rsid w:val="008A0AF0"/>
    <w:rsid w:val="008A305A"/>
    <w:rsid w:val="008A3A17"/>
    <w:rsid w:val="008A6A6F"/>
    <w:rsid w:val="008A79F5"/>
    <w:rsid w:val="008A7F6D"/>
    <w:rsid w:val="008B620F"/>
    <w:rsid w:val="008B784E"/>
    <w:rsid w:val="008B7877"/>
    <w:rsid w:val="008C1742"/>
    <w:rsid w:val="008C207D"/>
    <w:rsid w:val="008C508F"/>
    <w:rsid w:val="008D06E1"/>
    <w:rsid w:val="008D09D6"/>
    <w:rsid w:val="008D30E7"/>
    <w:rsid w:val="008D3764"/>
    <w:rsid w:val="008D3DEF"/>
    <w:rsid w:val="008D4E4F"/>
    <w:rsid w:val="008D60FC"/>
    <w:rsid w:val="008D674A"/>
    <w:rsid w:val="008D7D37"/>
    <w:rsid w:val="008E0015"/>
    <w:rsid w:val="008E1053"/>
    <w:rsid w:val="008E4139"/>
    <w:rsid w:val="008E4573"/>
    <w:rsid w:val="008E4818"/>
    <w:rsid w:val="008E7282"/>
    <w:rsid w:val="008F3D19"/>
    <w:rsid w:val="008F5084"/>
    <w:rsid w:val="008F5E73"/>
    <w:rsid w:val="008F68F1"/>
    <w:rsid w:val="008F696E"/>
    <w:rsid w:val="008F7227"/>
    <w:rsid w:val="00904AF5"/>
    <w:rsid w:val="00904F1F"/>
    <w:rsid w:val="00905665"/>
    <w:rsid w:val="00906576"/>
    <w:rsid w:val="009078D8"/>
    <w:rsid w:val="009103C8"/>
    <w:rsid w:val="0091040B"/>
    <w:rsid w:val="009118A4"/>
    <w:rsid w:val="009123B0"/>
    <w:rsid w:val="0091346C"/>
    <w:rsid w:val="00915E92"/>
    <w:rsid w:val="00917F4B"/>
    <w:rsid w:val="009200BD"/>
    <w:rsid w:val="00920E54"/>
    <w:rsid w:val="00921CFE"/>
    <w:rsid w:val="00922659"/>
    <w:rsid w:val="00925CE6"/>
    <w:rsid w:val="0092675B"/>
    <w:rsid w:val="00930794"/>
    <w:rsid w:val="00931D1E"/>
    <w:rsid w:val="00931E81"/>
    <w:rsid w:val="00935242"/>
    <w:rsid w:val="009355F8"/>
    <w:rsid w:val="00935A91"/>
    <w:rsid w:val="009401A3"/>
    <w:rsid w:val="009407D5"/>
    <w:rsid w:val="00940AFD"/>
    <w:rsid w:val="00942EF3"/>
    <w:rsid w:val="009448A3"/>
    <w:rsid w:val="00944D06"/>
    <w:rsid w:val="009450C7"/>
    <w:rsid w:val="00947C03"/>
    <w:rsid w:val="00950E20"/>
    <w:rsid w:val="009516DA"/>
    <w:rsid w:val="00951A51"/>
    <w:rsid w:val="009539FD"/>
    <w:rsid w:val="00955127"/>
    <w:rsid w:val="009562B7"/>
    <w:rsid w:val="00957006"/>
    <w:rsid w:val="0095703F"/>
    <w:rsid w:val="00957351"/>
    <w:rsid w:val="0095753A"/>
    <w:rsid w:val="00961B61"/>
    <w:rsid w:val="009627EA"/>
    <w:rsid w:val="00962C1D"/>
    <w:rsid w:val="009642F2"/>
    <w:rsid w:val="009651DE"/>
    <w:rsid w:val="00966B2A"/>
    <w:rsid w:val="009726B1"/>
    <w:rsid w:val="0098049B"/>
    <w:rsid w:val="00980740"/>
    <w:rsid w:val="009826A4"/>
    <w:rsid w:val="00985250"/>
    <w:rsid w:val="00985960"/>
    <w:rsid w:val="0099043C"/>
    <w:rsid w:val="009918C1"/>
    <w:rsid w:val="00993AA7"/>
    <w:rsid w:val="00993D8B"/>
    <w:rsid w:val="009953FD"/>
    <w:rsid w:val="0099602B"/>
    <w:rsid w:val="009965C8"/>
    <w:rsid w:val="00997A37"/>
    <w:rsid w:val="009A0A55"/>
    <w:rsid w:val="009A3101"/>
    <w:rsid w:val="009A3808"/>
    <w:rsid w:val="009A4456"/>
    <w:rsid w:val="009A4BC2"/>
    <w:rsid w:val="009A500A"/>
    <w:rsid w:val="009A6CE6"/>
    <w:rsid w:val="009A749C"/>
    <w:rsid w:val="009B115F"/>
    <w:rsid w:val="009B4496"/>
    <w:rsid w:val="009C12A5"/>
    <w:rsid w:val="009C1DA8"/>
    <w:rsid w:val="009C1F14"/>
    <w:rsid w:val="009C1F79"/>
    <w:rsid w:val="009C22D7"/>
    <w:rsid w:val="009C28F2"/>
    <w:rsid w:val="009C41F8"/>
    <w:rsid w:val="009C5159"/>
    <w:rsid w:val="009C6E00"/>
    <w:rsid w:val="009D0ADC"/>
    <w:rsid w:val="009D1F72"/>
    <w:rsid w:val="009D233F"/>
    <w:rsid w:val="009D2B45"/>
    <w:rsid w:val="009D3920"/>
    <w:rsid w:val="009D3D17"/>
    <w:rsid w:val="009D4500"/>
    <w:rsid w:val="009D5A5F"/>
    <w:rsid w:val="009D6BE3"/>
    <w:rsid w:val="009D7427"/>
    <w:rsid w:val="009E2BD1"/>
    <w:rsid w:val="009E2E99"/>
    <w:rsid w:val="009E627C"/>
    <w:rsid w:val="009F07D9"/>
    <w:rsid w:val="009F1665"/>
    <w:rsid w:val="009F342A"/>
    <w:rsid w:val="009F34F7"/>
    <w:rsid w:val="009F5CB6"/>
    <w:rsid w:val="009F6280"/>
    <w:rsid w:val="009F63CA"/>
    <w:rsid w:val="00A01138"/>
    <w:rsid w:val="00A01A1D"/>
    <w:rsid w:val="00A02B37"/>
    <w:rsid w:val="00A032D9"/>
    <w:rsid w:val="00A07D22"/>
    <w:rsid w:val="00A1166F"/>
    <w:rsid w:val="00A12DD6"/>
    <w:rsid w:val="00A1405F"/>
    <w:rsid w:val="00A143B9"/>
    <w:rsid w:val="00A14562"/>
    <w:rsid w:val="00A15057"/>
    <w:rsid w:val="00A15956"/>
    <w:rsid w:val="00A159B5"/>
    <w:rsid w:val="00A2044F"/>
    <w:rsid w:val="00A20BE5"/>
    <w:rsid w:val="00A2217E"/>
    <w:rsid w:val="00A22446"/>
    <w:rsid w:val="00A2345A"/>
    <w:rsid w:val="00A234CB"/>
    <w:rsid w:val="00A23845"/>
    <w:rsid w:val="00A25EE5"/>
    <w:rsid w:val="00A26521"/>
    <w:rsid w:val="00A304EE"/>
    <w:rsid w:val="00A31C69"/>
    <w:rsid w:val="00A3233B"/>
    <w:rsid w:val="00A32E41"/>
    <w:rsid w:val="00A36BAB"/>
    <w:rsid w:val="00A36E2C"/>
    <w:rsid w:val="00A377EC"/>
    <w:rsid w:val="00A37A25"/>
    <w:rsid w:val="00A40FAD"/>
    <w:rsid w:val="00A432F3"/>
    <w:rsid w:val="00A45D5B"/>
    <w:rsid w:val="00A47EB8"/>
    <w:rsid w:val="00A508A5"/>
    <w:rsid w:val="00A518AC"/>
    <w:rsid w:val="00A523FF"/>
    <w:rsid w:val="00A57ADB"/>
    <w:rsid w:val="00A6171E"/>
    <w:rsid w:val="00A623A2"/>
    <w:rsid w:val="00A623C3"/>
    <w:rsid w:val="00A64058"/>
    <w:rsid w:val="00A65DC8"/>
    <w:rsid w:val="00A663B2"/>
    <w:rsid w:val="00A66BD6"/>
    <w:rsid w:val="00A71593"/>
    <w:rsid w:val="00A728D9"/>
    <w:rsid w:val="00A72AC8"/>
    <w:rsid w:val="00A73B2A"/>
    <w:rsid w:val="00A77DBE"/>
    <w:rsid w:val="00A80DE6"/>
    <w:rsid w:val="00A8153A"/>
    <w:rsid w:val="00A81A7B"/>
    <w:rsid w:val="00A82166"/>
    <w:rsid w:val="00A832D0"/>
    <w:rsid w:val="00A84461"/>
    <w:rsid w:val="00A84D02"/>
    <w:rsid w:val="00A87D4B"/>
    <w:rsid w:val="00A901BA"/>
    <w:rsid w:val="00A9507D"/>
    <w:rsid w:val="00A9665C"/>
    <w:rsid w:val="00A9709C"/>
    <w:rsid w:val="00A97204"/>
    <w:rsid w:val="00A97555"/>
    <w:rsid w:val="00AA09C0"/>
    <w:rsid w:val="00AA0FE3"/>
    <w:rsid w:val="00AA26DC"/>
    <w:rsid w:val="00AA2B0C"/>
    <w:rsid w:val="00AA31DA"/>
    <w:rsid w:val="00AA3230"/>
    <w:rsid w:val="00AA3D0B"/>
    <w:rsid w:val="00AA3D93"/>
    <w:rsid w:val="00AA6180"/>
    <w:rsid w:val="00AB0F88"/>
    <w:rsid w:val="00AB2829"/>
    <w:rsid w:val="00AB2EEB"/>
    <w:rsid w:val="00AB4A95"/>
    <w:rsid w:val="00AB612B"/>
    <w:rsid w:val="00AC022D"/>
    <w:rsid w:val="00AC0F3B"/>
    <w:rsid w:val="00AC27CB"/>
    <w:rsid w:val="00AC5652"/>
    <w:rsid w:val="00AC60A7"/>
    <w:rsid w:val="00AC7078"/>
    <w:rsid w:val="00AD0226"/>
    <w:rsid w:val="00AD041E"/>
    <w:rsid w:val="00AD2157"/>
    <w:rsid w:val="00AD2701"/>
    <w:rsid w:val="00AD51B5"/>
    <w:rsid w:val="00AE22E3"/>
    <w:rsid w:val="00AE2D03"/>
    <w:rsid w:val="00AE2DDE"/>
    <w:rsid w:val="00AE4B51"/>
    <w:rsid w:val="00AE55F8"/>
    <w:rsid w:val="00AF095C"/>
    <w:rsid w:val="00AF3244"/>
    <w:rsid w:val="00B01F2D"/>
    <w:rsid w:val="00B0260D"/>
    <w:rsid w:val="00B0375B"/>
    <w:rsid w:val="00B04612"/>
    <w:rsid w:val="00B0688C"/>
    <w:rsid w:val="00B1442A"/>
    <w:rsid w:val="00B14A1E"/>
    <w:rsid w:val="00B14F23"/>
    <w:rsid w:val="00B15823"/>
    <w:rsid w:val="00B208F1"/>
    <w:rsid w:val="00B21DBF"/>
    <w:rsid w:val="00B237AA"/>
    <w:rsid w:val="00B25ABC"/>
    <w:rsid w:val="00B310E4"/>
    <w:rsid w:val="00B3166E"/>
    <w:rsid w:val="00B35F47"/>
    <w:rsid w:val="00B36F65"/>
    <w:rsid w:val="00B402E6"/>
    <w:rsid w:val="00B40BEF"/>
    <w:rsid w:val="00B42312"/>
    <w:rsid w:val="00B44BA6"/>
    <w:rsid w:val="00B46416"/>
    <w:rsid w:val="00B477A3"/>
    <w:rsid w:val="00B54874"/>
    <w:rsid w:val="00B55E0F"/>
    <w:rsid w:val="00B57912"/>
    <w:rsid w:val="00B57CFF"/>
    <w:rsid w:val="00B602FE"/>
    <w:rsid w:val="00B6659E"/>
    <w:rsid w:val="00B66BFA"/>
    <w:rsid w:val="00B7057A"/>
    <w:rsid w:val="00B70955"/>
    <w:rsid w:val="00B72992"/>
    <w:rsid w:val="00B75FB5"/>
    <w:rsid w:val="00B77541"/>
    <w:rsid w:val="00B840BD"/>
    <w:rsid w:val="00B84E38"/>
    <w:rsid w:val="00B8553E"/>
    <w:rsid w:val="00B856BD"/>
    <w:rsid w:val="00B86557"/>
    <w:rsid w:val="00B8798E"/>
    <w:rsid w:val="00B901E7"/>
    <w:rsid w:val="00B902F8"/>
    <w:rsid w:val="00B91164"/>
    <w:rsid w:val="00B92C7A"/>
    <w:rsid w:val="00B941C9"/>
    <w:rsid w:val="00B94A3A"/>
    <w:rsid w:val="00B94BF3"/>
    <w:rsid w:val="00B9565D"/>
    <w:rsid w:val="00B95929"/>
    <w:rsid w:val="00BA00B1"/>
    <w:rsid w:val="00BA3D94"/>
    <w:rsid w:val="00BA61D2"/>
    <w:rsid w:val="00BA6C2F"/>
    <w:rsid w:val="00BA7DA7"/>
    <w:rsid w:val="00BB0080"/>
    <w:rsid w:val="00BB208A"/>
    <w:rsid w:val="00BB2B90"/>
    <w:rsid w:val="00BB3C8D"/>
    <w:rsid w:val="00BB4E20"/>
    <w:rsid w:val="00BC2052"/>
    <w:rsid w:val="00BC2315"/>
    <w:rsid w:val="00BC31FD"/>
    <w:rsid w:val="00BC3D8C"/>
    <w:rsid w:val="00BC45F5"/>
    <w:rsid w:val="00BC5AA1"/>
    <w:rsid w:val="00BC7331"/>
    <w:rsid w:val="00BD0A40"/>
    <w:rsid w:val="00BD16BB"/>
    <w:rsid w:val="00BD4FEA"/>
    <w:rsid w:val="00BD617C"/>
    <w:rsid w:val="00BD6441"/>
    <w:rsid w:val="00BF0BFD"/>
    <w:rsid w:val="00BF0F70"/>
    <w:rsid w:val="00BF0F89"/>
    <w:rsid w:val="00BF2667"/>
    <w:rsid w:val="00BF3430"/>
    <w:rsid w:val="00BF4E31"/>
    <w:rsid w:val="00BF787A"/>
    <w:rsid w:val="00C014D5"/>
    <w:rsid w:val="00C01560"/>
    <w:rsid w:val="00C030BD"/>
    <w:rsid w:val="00C030D3"/>
    <w:rsid w:val="00C040F3"/>
    <w:rsid w:val="00C06ACF"/>
    <w:rsid w:val="00C0704B"/>
    <w:rsid w:val="00C123B0"/>
    <w:rsid w:val="00C14E96"/>
    <w:rsid w:val="00C15D63"/>
    <w:rsid w:val="00C16D1B"/>
    <w:rsid w:val="00C17895"/>
    <w:rsid w:val="00C20311"/>
    <w:rsid w:val="00C20A0E"/>
    <w:rsid w:val="00C21551"/>
    <w:rsid w:val="00C224A4"/>
    <w:rsid w:val="00C224AA"/>
    <w:rsid w:val="00C22D10"/>
    <w:rsid w:val="00C25AED"/>
    <w:rsid w:val="00C25C96"/>
    <w:rsid w:val="00C265C9"/>
    <w:rsid w:val="00C26F48"/>
    <w:rsid w:val="00C27BD6"/>
    <w:rsid w:val="00C3051C"/>
    <w:rsid w:val="00C31CD7"/>
    <w:rsid w:val="00C31D5F"/>
    <w:rsid w:val="00C33342"/>
    <w:rsid w:val="00C34152"/>
    <w:rsid w:val="00C37229"/>
    <w:rsid w:val="00C40FFC"/>
    <w:rsid w:val="00C41160"/>
    <w:rsid w:val="00C42ABF"/>
    <w:rsid w:val="00C42EA1"/>
    <w:rsid w:val="00C43F17"/>
    <w:rsid w:val="00C4538F"/>
    <w:rsid w:val="00C4580F"/>
    <w:rsid w:val="00C47369"/>
    <w:rsid w:val="00C501D7"/>
    <w:rsid w:val="00C50A70"/>
    <w:rsid w:val="00C518C2"/>
    <w:rsid w:val="00C51D60"/>
    <w:rsid w:val="00C53776"/>
    <w:rsid w:val="00C54884"/>
    <w:rsid w:val="00C55F87"/>
    <w:rsid w:val="00C61FF4"/>
    <w:rsid w:val="00C62634"/>
    <w:rsid w:val="00C641A4"/>
    <w:rsid w:val="00C71AFB"/>
    <w:rsid w:val="00C72FD9"/>
    <w:rsid w:val="00C748D3"/>
    <w:rsid w:val="00C76EB8"/>
    <w:rsid w:val="00C77F2B"/>
    <w:rsid w:val="00C80A6B"/>
    <w:rsid w:val="00C80BCB"/>
    <w:rsid w:val="00C81EF1"/>
    <w:rsid w:val="00C836FB"/>
    <w:rsid w:val="00C8382A"/>
    <w:rsid w:val="00C909EE"/>
    <w:rsid w:val="00C91830"/>
    <w:rsid w:val="00C91EF6"/>
    <w:rsid w:val="00C91FC0"/>
    <w:rsid w:val="00C9210D"/>
    <w:rsid w:val="00C92F9F"/>
    <w:rsid w:val="00C96413"/>
    <w:rsid w:val="00C9676A"/>
    <w:rsid w:val="00CA0DEF"/>
    <w:rsid w:val="00CA1146"/>
    <w:rsid w:val="00CA17E0"/>
    <w:rsid w:val="00CA1FAE"/>
    <w:rsid w:val="00CA3F04"/>
    <w:rsid w:val="00CA5182"/>
    <w:rsid w:val="00CA5DDD"/>
    <w:rsid w:val="00CB00D8"/>
    <w:rsid w:val="00CB0D0A"/>
    <w:rsid w:val="00CB1FC2"/>
    <w:rsid w:val="00CB286F"/>
    <w:rsid w:val="00CB29A8"/>
    <w:rsid w:val="00CB6CBC"/>
    <w:rsid w:val="00CC049F"/>
    <w:rsid w:val="00CC1E5F"/>
    <w:rsid w:val="00CC25A9"/>
    <w:rsid w:val="00CC3DFF"/>
    <w:rsid w:val="00CC4211"/>
    <w:rsid w:val="00CC77FD"/>
    <w:rsid w:val="00CD10E9"/>
    <w:rsid w:val="00CD2ED9"/>
    <w:rsid w:val="00CE37FF"/>
    <w:rsid w:val="00CE405D"/>
    <w:rsid w:val="00CE4DAF"/>
    <w:rsid w:val="00CE693B"/>
    <w:rsid w:val="00CE74D4"/>
    <w:rsid w:val="00CE78B2"/>
    <w:rsid w:val="00CF14FE"/>
    <w:rsid w:val="00CF2A75"/>
    <w:rsid w:val="00CF3DBB"/>
    <w:rsid w:val="00CF651A"/>
    <w:rsid w:val="00CF6B01"/>
    <w:rsid w:val="00CF79E1"/>
    <w:rsid w:val="00CF7FFC"/>
    <w:rsid w:val="00D0107C"/>
    <w:rsid w:val="00D029E7"/>
    <w:rsid w:val="00D03159"/>
    <w:rsid w:val="00D04811"/>
    <w:rsid w:val="00D05B66"/>
    <w:rsid w:val="00D06F1D"/>
    <w:rsid w:val="00D129AB"/>
    <w:rsid w:val="00D13950"/>
    <w:rsid w:val="00D146E2"/>
    <w:rsid w:val="00D14FF1"/>
    <w:rsid w:val="00D16D53"/>
    <w:rsid w:val="00D172E4"/>
    <w:rsid w:val="00D203BB"/>
    <w:rsid w:val="00D20CAB"/>
    <w:rsid w:val="00D21657"/>
    <w:rsid w:val="00D221B8"/>
    <w:rsid w:val="00D25220"/>
    <w:rsid w:val="00D25812"/>
    <w:rsid w:val="00D26506"/>
    <w:rsid w:val="00D27E80"/>
    <w:rsid w:val="00D31284"/>
    <w:rsid w:val="00D31DDB"/>
    <w:rsid w:val="00D36918"/>
    <w:rsid w:val="00D37410"/>
    <w:rsid w:val="00D37F98"/>
    <w:rsid w:val="00D40196"/>
    <w:rsid w:val="00D41628"/>
    <w:rsid w:val="00D42859"/>
    <w:rsid w:val="00D444A0"/>
    <w:rsid w:val="00D447FD"/>
    <w:rsid w:val="00D478F9"/>
    <w:rsid w:val="00D502B9"/>
    <w:rsid w:val="00D51269"/>
    <w:rsid w:val="00D526B8"/>
    <w:rsid w:val="00D526D1"/>
    <w:rsid w:val="00D53872"/>
    <w:rsid w:val="00D55332"/>
    <w:rsid w:val="00D5745D"/>
    <w:rsid w:val="00D57F26"/>
    <w:rsid w:val="00D60F5B"/>
    <w:rsid w:val="00D60F6C"/>
    <w:rsid w:val="00D621CE"/>
    <w:rsid w:val="00D6322D"/>
    <w:rsid w:val="00D63BCA"/>
    <w:rsid w:val="00D64C03"/>
    <w:rsid w:val="00D65D5B"/>
    <w:rsid w:val="00D7104C"/>
    <w:rsid w:val="00D72E6B"/>
    <w:rsid w:val="00D73D79"/>
    <w:rsid w:val="00D810F4"/>
    <w:rsid w:val="00D81393"/>
    <w:rsid w:val="00D85E1B"/>
    <w:rsid w:val="00D9435E"/>
    <w:rsid w:val="00D9594A"/>
    <w:rsid w:val="00D95EA0"/>
    <w:rsid w:val="00D96D88"/>
    <w:rsid w:val="00DA3C9E"/>
    <w:rsid w:val="00DA5472"/>
    <w:rsid w:val="00DA71CB"/>
    <w:rsid w:val="00DA77B1"/>
    <w:rsid w:val="00DB283B"/>
    <w:rsid w:val="00DB7F5D"/>
    <w:rsid w:val="00DC01C2"/>
    <w:rsid w:val="00DC0BD1"/>
    <w:rsid w:val="00DC1302"/>
    <w:rsid w:val="00DC1623"/>
    <w:rsid w:val="00DC191A"/>
    <w:rsid w:val="00DC1D36"/>
    <w:rsid w:val="00DC20EF"/>
    <w:rsid w:val="00DC773B"/>
    <w:rsid w:val="00DC79BD"/>
    <w:rsid w:val="00DD00B6"/>
    <w:rsid w:val="00DD020C"/>
    <w:rsid w:val="00DD03F0"/>
    <w:rsid w:val="00DD178E"/>
    <w:rsid w:val="00DD1BD2"/>
    <w:rsid w:val="00DD2B9A"/>
    <w:rsid w:val="00DD2FCE"/>
    <w:rsid w:val="00DD31E6"/>
    <w:rsid w:val="00DD338C"/>
    <w:rsid w:val="00DD4036"/>
    <w:rsid w:val="00DD56F1"/>
    <w:rsid w:val="00DD5C3A"/>
    <w:rsid w:val="00DE3B6E"/>
    <w:rsid w:val="00DE6C38"/>
    <w:rsid w:val="00DE7158"/>
    <w:rsid w:val="00DE7AD0"/>
    <w:rsid w:val="00DF1109"/>
    <w:rsid w:val="00DF177A"/>
    <w:rsid w:val="00DF2DAA"/>
    <w:rsid w:val="00DF3551"/>
    <w:rsid w:val="00DF4AEC"/>
    <w:rsid w:val="00DF5C83"/>
    <w:rsid w:val="00DF6387"/>
    <w:rsid w:val="00E000EF"/>
    <w:rsid w:val="00E000F5"/>
    <w:rsid w:val="00E0070E"/>
    <w:rsid w:val="00E010D5"/>
    <w:rsid w:val="00E030EA"/>
    <w:rsid w:val="00E032F3"/>
    <w:rsid w:val="00E0431B"/>
    <w:rsid w:val="00E06D6E"/>
    <w:rsid w:val="00E122FD"/>
    <w:rsid w:val="00E1398E"/>
    <w:rsid w:val="00E152B6"/>
    <w:rsid w:val="00E1565E"/>
    <w:rsid w:val="00E166EB"/>
    <w:rsid w:val="00E16DE4"/>
    <w:rsid w:val="00E216BB"/>
    <w:rsid w:val="00E2232C"/>
    <w:rsid w:val="00E24AC9"/>
    <w:rsid w:val="00E258E0"/>
    <w:rsid w:val="00E26CB2"/>
    <w:rsid w:val="00E31FAD"/>
    <w:rsid w:val="00E324FF"/>
    <w:rsid w:val="00E349FD"/>
    <w:rsid w:val="00E4098D"/>
    <w:rsid w:val="00E40B41"/>
    <w:rsid w:val="00E40E82"/>
    <w:rsid w:val="00E41299"/>
    <w:rsid w:val="00E417EC"/>
    <w:rsid w:val="00E456DB"/>
    <w:rsid w:val="00E45FBB"/>
    <w:rsid w:val="00E46AA9"/>
    <w:rsid w:val="00E4706D"/>
    <w:rsid w:val="00E53729"/>
    <w:rsid w:val="00E5501B"/>
    <w:rsid w:val="00E5639B"/>
    <w:rsid w:val="00E570A4"/>
    <w:rsid w:val="00E57C56"/>
    <w:rsid w:val="00E57F1E"/>
    <w:rsid w:val="00E61EB4"/>
    <w:rsid w:val="00E62038"/>
    <w:rsid w:val="00E6332E"/>
    <w:rsid w:val="00E63F2D"/>
    <w:rsid w:val="00E64F56"/>
    <w:rsid w:val="00E650BC"/>
    <w:rsid w:val="00E66334"/>
    <w:rsid w:val="00E67B2C"/>
    <w:rsid w:val="00E67F19"/>
    <w:rsid w:val="00E71B97"/>
    <w:rsid w:val="00E72F19"/>
    <w:rsid w:val="00E759F5"/>
    <w:rsid w:val="00E76107"/>
    <w:rsid w:val="00E7692A"/>
    <w:rsid w:val="00E77666"/>
    <w:rsid w:val="00E77787"/>
    <w:rsid w:val="00E803FE"/>
    <w:rsid w:val="00E80E7E"/>
    <w:rsid w:val="00E81E04"/>
    <w:rsid w:val="00E829AB"/>
    <w:rsid w:val="00E82D39"/>
    <w:rsid w:val="00E85562"/>
    <w:rsid w:val="00E85A74"/>
    <w:rsid w:val="00E8674F"/>
    <w:rsid w:val="00E86CB2"/>
    <w:rsid w:val="00E90384"/>
    <w:rsid w:val="00E90461"/>
    <w:rsid w:val="00E92FF3"/>
    <w:rsid w:val="00E93C42"/>
    <w:rsid w:val="00E943A9"/>
    <w:rsid w:val="00E94B3D"/>
    <w:rsid w:val="00E967A3"/>
    <w:rsid w:val="00E97347"/>
    <w:rsid w:val="00EA01F4"/>
    <w:rsid w:val="00EA034F"/>
    <w:rsid w:val="00EA0754"/>
    <w:rsid w:val="00EA231E"/>
    <w:rsid w:val="00EA558A"/>
    <w:rsid w:val="00EA70E3"/>
    <w:rsid w:val="00EA72E3"/>
    <w:rsid w:val="00EB38E7"/>
    <w:rsid w:val="00EB4620"/>
    <w:rsid w:val="00EB647F"/>
    <w:rsid w:val="00EB6FB0"/>
    <w:rsid w:val="00EB7BBF"/>
    <w:rsid w:val="00EB7C01"/>
    <w:rsid w:val="00EB7D10"/>
    <w:rsid w:val="00EC2D75"/>
    <w:rsid w:val="00EC4E9F"/>
    <w:rsid w:val="00EC61F6"/>
    <w:rsid w:val="00ED1815"/>
    <w:rsid w:val="00ED255B"/>
    <w:rsid w:val="00ED34FD"/>
    <w:rsid w:val="00ED3812"/>
    <w:rsid w:val="00ED5013"/>
    <w:rsid w:val="00ED5E37"/>
    <w:rsid w:val="00ED732F"/>
    <w:rsid w:val="00EE0480"/>
    <w:rsid w:val="00EE14A8"/>
    <w:rsid w:val="00EE3D5E"/>
    <w:rsid w:val="00EE48B3"/>
    <w:rsid w:val="00EE60CA"/>
    <w:rsid w:val="00EF076F"/>
    <w:rsid w:val="00EF1D0B"/>
    <w:rsid w:val="00EF21B2"/>
    <w:rsid w:val="00EF29F1"/>
    <w:rsid w:val="00EF304C"/>
    <w:rsid w:val="00EF4F82"/>
    <w:rsid w:val="00EF549F"/>
    <w:rsid w:val="00F00617"/>
    <w:rsid w:val="00F02300"/>
    <w:rsid w:val="00F06310"/>
    <w:rsid w:val="00F115F7"/>
    <w:rsid w:val="00F1230E"/>
    <w:rsid w:val="00F1292E"/>
    <w:rsid w:val="00F140BC"/>
    <w:rsid w:val="00F1438C"/>
    <w:rsid w:val="00F149DD"/>
    <w:rsid w:val="00F1798F"/>
    <w:rsid w:val="00F20366"/>
    <w:rsid w:val="00F23B5B"/>
    <w:rsid w:val="00F275DC"/>
    <w:rsid w:val="00F27DED"/>
    <w:rsid w:val="00F27FF1"/>
    <w:rsid w:val="00F34A3B"/>
    <w:rsid w:val="00F36B57"/>
    <w:rsid w:val="00F4005D"/>
    <w:rsid w:val="00F41562"/>
    <w:rsid w:val="00F41AE5"/>
    <w:rsid w:val="00F4616F"/>
    <w:rsid w:val="00F464E0"/>
    <w:rsid w:val="00F46C80"/>
    <w:rsid w:val="00F50008"/>
    <w:rsid w:val="00F52B1B"/>
    <w:rsid w:val="00F56911"/>
    <w:rsid w:val="00F6041E"/>
    <w:rsid w:val="00F60D6E"/>
    <w:rsid w:val="00F628ED"/>
    <w:rsid w:val="00F652E7"/>
    <w:rsid w:val="00F65677"/>
    <w:rsid w:val="00F65DB3"/>
    <w:rsid w:val="00F66FEF"/>
    <w:rsid w:val="00F71AD9"/>
    <w:rsid w:val="00F74BE5"/>
    <w:rsid w:val="00F76B7A"/>
    <w:rsid w:val="00F76D0F"/>
    <w:rsid w:val="00F8447D"/>
    <w:rsid w:val="00F84B57"/>
    <w:rsid w:val="00F84EE7"/>
    <w:rsid w:val="00F8607C"/>
    <w:rsid w:val="00F90B8F"/>
    <w:rsid w:val="00F919B1"/>
    <w:rsid w:val="00F926A4"/>
    <w:rsid w:val="00F970F4"/>
    <w:rsid w:val="00F973FB"/>
    <w:rsid w:val="00FA0AB3"/>
    <w:rsid w:val="00FA245F"/>
    <w:rsid w:val="00FA2743"/>
    <w:rsid w:val="00FA2F86"/>
    <w:rsid w:val="00FA38F0"/>
    <w:rsid w:val="00FA471A"/>
    <w:rsid w:val="00FA4820"/>
    <w:rsid w:val="00FA72BF"/>
    <w:rsid w:val="00FB0290"/>
    <w:rsid w:val="00FB0ED4"/>
    <w:rsid w:val="00FB1B70"/>
    <w:rsid w:val="00FB5C7C"/>
    <w:rsid w:val="00FB71C9"/>
    <w:rsid w:val="00FB7549"/>
    <w:rsid w:val="00FD0A8D"/>
    <w:rsid w:val="00FD5157"/>
    <w:rsid w:val="00FD5F18"/>
    <w:rsid w:val="00FD6243"/>
    <w:rsid w:val="00FD77F1"/>
    <w:rsid w:val="00FD7FBA"/>
    <w:rsid w:val="00FE0091"/>
    <w:rsid w:val="00FE03AA"/>
    <w:rsid w:val="00FE21F4"/>
    <w:rsid w:val="00FE246C"/>
    <w:rsid w:val="00FE270D"/>
    <w:rsid w:val="00FE2EED"/>
    <w:rsid w:val="00FE3B58"/>
    <w:rsid w:val="00FE3E62"/>
    <w:rsid w:val="00FE4ADE"/>
    <w:rsid w:val="00FE5F8A"/>
    <w:rsid w:val="00FE5FA1"/>
    <w:rsid w:val="00FE64BD"/>
    <w:rsid w:val="00FE6B03"/>
    <w:rsid w:val="00FF03DC"/>
    <w:rsid w:val="00FF0DC8"/>
    <w:rsid w:val="00FF14F8"/>
    <w:rsid w:val="00FF20B4"/>
    <w:rsid w:val="00FF260F"/>
    <w:rsid w:val="00FF2C1C"/>
    <w:rsid w:val="00FF2F8A"/>
    <w:rsid w:val="00FF43CB"/>
    <w:rsid w:val="00FF47C0"/>
    <w:rsid w:val="00FF5A5E"/>
    <w:rsid w:val="00FF68EE"/>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DB3B5076-BD1A-420C-A72B-43ACCED936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Theme="minorHAnsi" w:hAnsi="Arial" w:cs="Arial"/>
        <w:lang w:val="hu-H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794AEC"/>
  </w:style>
  <w:style w:type="paragraph" w:styleId="Cmsor1">
    <w:name w:val="heading 1"/>
    <w:basedOn w:val="Norml"/>
    <w:next w:val="Norml"/>
    <w:link w:val="Cmsor1Char"/>
    <w:qFormat/>
    <w:rsid w:val="00F919B1"/>
    <w:pPr>
      <w:keepNext/>
      <w:spacing w:after="0" w:line="240" w:lineRule="auto"/>
      <w:jc w:val="center"/>
      <w:outlineLvl w:val="0"/>
    </w:pPr>
    <w:rPr>
      <w:rFonts w:ascii="Bookman Old Style" w:eastAsia="Times New Roman" w:hAnsi="Bookman Old Style" w:cs="Times New Roman"/>
      <w:b/>
      <w:i/>
      <w:sz w:val="26"/>
      <w:lang w:eastAsia="hu-HU"/>
    </w:rPr>
  </w:style>
  <w:style w:type="paragraph" w:styleId="Cmsor2">
    <w:name w:val="heading 2"/>
    <w:basedOn w:val="Norml"/>
    <w:next w:val="Norml"/>
    <w:link w:val="Cmsor2Char"/>
    <w:uiPriority w:val="9"/>
    <w:unhideWhenUsed/>
    <w:qFormat/>
    <w:rsid w:val="005E3431"/>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Cmsor3">
    <w:name w:val="heading 3"/>
    <w:basedOn w:val="Norml"/>
    <w:next w:val="Norml"/>
    <w:link w:val="Cmsor3Char"/>
    <w:uiPriority w:val="9"/>
    <w:semiHidden/>
    <w:unhideWhenUsed/>
    <w:qFormat/>
    <w:rsid w:val="00944D06"/>
    <w:pPr>
      <w:keepNext/>
      <w:keepLines/>
      <w:spacing w:before="200" w:after="0"/>
      <w:outlineLvl w:val="2"/>
    </w:pPr>
    <w:rPr>
      <w:rFonts w:asciiTheme="majorHAnsi" w:eastAsiaTheme="majorEastAsia" w:hAnsiTheme="majorHAnsi" w:cstheme="majorBidi"/>
      <w:b/>
      <w:bCs/>
      <w:color w:val="4F81BD" w:themeColor="accent1"/>
    </w:rPr>
  </w:style>
  <w:style w:type="paragraph" w:styleId="Cmsor4">
    <w:name w:val="heading 4"/>
    <w:basedOn w:val="Norml"/>
    <w:next w:val="Norml"/>
    <w:link w:val="Cmsor4Char"/>
    <w:uiPriority w:val="9"/>
    <w:semiHidden/>
    <w:unhideWhenUsed/>
    <w:qFormat/>
    <w:rsid w:val="0072678F"/>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aliases w:val="Char Char Char,Header1,Header11,Header12,Char2 Char"/>
    <w:basedOn w:val="Norml"/>
    <w:link w:val="lfejChar"/>
    <w:unhideWhenUsed/>
    <w:rsid w:val="00CA0DEF"/>
    <w:pPr>
      <w:tabs>
        <w:tab w:val="center" w:pos="4536"/>
        <w:tab w:val="right" w:pos="9072"/>
      </w:tabs>
      <w:spacing w:after="0" w:line="240" w:lineRule="auto"/>
    </w:pPr>
  </w:style>
  <w:style w:type="character" w:customStyle="1" w:styleId="lfejChar">
    <w:name w:val="Élőfej Char"/>
    <w:aliases w:val="Char Char Char Char,Header1 Char,Header11 Char,Header12 Char,Char2 Char Char"/>
    <w:basedOn w:val="Bekezdsalapbettpusa"/>
    <w:link w:val="lfej"/>
    <w:rsid w:val="00CA0DEF"/>
  </w:style>
  <w:style w:type="paragraph" w:styleId="llb">
    <w:name w:val="footer"/>
    <w:basedOn w:val="Norml"/>
    <w:link w:val="llbChar"/>
    <w:uiPriority w:val="99"/>
    <w:unhideWhenUsed/>
    <w:rsid w:val="00CA0DEF"/>
    <w:pPr>
      <w:tabs>
        <w:tab w:val="center" w:pos="4536"/>
        <w:tab w:val="right" w:pos="9072"/>
      </w:tabs>
      <w:spacing w:after="0" w:line="240" w:lineRule="auto"/>
    </w:pPr>
  </w:style>
  <w:style w:type="character" w:customStyle="1" w:styleId="llbChar">
    <w:name w:val="Élőláb Char"/>
    <w:basedOn w:val="Bekezdsalapbettpusa"/>
    <w:link w:val="llb"/>
    <w:uiPriority w:val="99"/>
    <w:rsid w:val="00CA0DEF"/>
  </w:style>
  <w:style w:type="paragraph" w:styleId="Buborkszveg">
    <w:name w:val="Balloon Text"/>
    <w:basedOn w:val="Norml"/>
    <w:link w:val="BuborkszvegChar"/>
    <w:uiPriority w:val="99"/>
    <w:semiHidden/>
    <w:unhideWhenUsed/>
    <w:rsid w:val="00CA0DE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CA0DEF"/>
    <w:rPr>
      <w:rFonts w:ascii="Tahoma" w:hAnsi="Tahoma" w:cs="Tahoma"/>
      <w:sz w:val="16"/>
      <w:szCs w:val="16"/>
    </w:rPr>
  </w:style>
  <w:style w:type="character" w:customStyle="1" w:styleId="Cmsor1Char">
    <w:name w:val="Címsor 1 Char"/>
    <w:basedOn w:val="Bekezdsalapbettpusa"/>
    <w:link w:val="Cmsor1"/>
    <w:rsid w:val="00F919B1"/>
    <w:rPr>
      <w:rFonts w:ascii="Bookman Old Style" w:eastAsia="Times New Roman" w:hAnsi="Bookman Old Style" w:cs="Times New Roman"/>
      <w:b/>
      <w:i/>
      <w:sz w:val="26"/>
      <w:lang w:eastAsia="hu-HU"/>
    </w:rPr>
  </w:style>
  <w:style w:type="paragraph" w:styleId="Szvegtrzs">
    <w:name w:val="Body Text"/>
    <w:aliases w:val="2,Szövegtörzs Char Char Char Char Char Char Char Char Char Char Char Char Char,Szövegtörzs Char Char Char Char Char Char,Szövegtörzs Char Char Char Char Char Char Char Char Char Char Char Char,body text,Body,BodyText,body"/>
    <w:basedOn w:val="Norml"/>
    <w:link w:val="SzvegtrzsChar"/>
    <w:rsid w:val="00F919B1"/>
    <w:pPr>
      <w:spacing w:after="0" w:line="240" w:lineRule="auto"/>
      <w:jc w:val="both"/>
    </w:pPr>
    <w:rPr>
      <w:rFonts w:ascii="Times New Roman" w:eastAsia="Times New Roman" w:hAnsi="Times New Roman" w:cs="Times New Roman"/>
      <w:sz w:val="22"/>
      <w:lang w:eastAsia="hu-HU"/>
    </w:rPr>
  </w:style>
  <w:style w:type="character" w:customStyle="1" w:styleId="SzvegtrzsChar">
    <w:name w:val="Szövegtörzs Char"/>
    <w:aliases w:val="2 Char,Szövegtörzs Char Char Char Char Char Char Char Char Char Char Char Char Char Char,Szövegtörzs Char Char Char Char Char Char Char,Szövegtörzs Char Char Char Char Char Char Char Char Char Char Char Char Char1,body text Char"/>
    <w:basedOn w:val="Bekezdsalapbettpusa"/>
    <w:link w:val="Szvegtrzs"/>
    <w:rsid w:val="00F919B1"/>
    <w:rPr>
      <w:rFonts w:ascii="Times New Roman" w:eastAsia="Times New Roman" w:hAnsi="Times New Roman" w:cs="Times New Roman"/>
      <w:sz w:val="22"/>
      <w:lang w:eastAsia="hu-HU"/>
    </w:rPr>
  </w:style>
  <w:style w:type="character" w:styleId="Hiperhivatkozs">
    <w:name w:val="Hyperlink"/>
    <w:basedOn w:val="Bekezdsalapbettpusa"/>
    <w:uiPriority w:val="99"/>
    <w:unhideWhenUsed/>
    <w:rsid w:val="00716D88"/>
    <w:rPr>
      <w:color w:val="0000FF" w:themeColor="hyperlink"/>
      <w:u w:val="single"/>
    </w:rPr>
  </w:style>
  <w:style w:type="paragraph" w:styleId="Szvegtrzs2">
    <w:name w:val="Body Text 2"/>
    <w:basedOn w:val="Norml"/>
    <w:link w:val="Szvegtrzs2Char"/>
    <w:rsid w:val="00845224"/>
    <w:pPr>
      <w:spacing w:after="120" w:line="480" w:lineRule="auto"/>
    </w:pPr>
    <w:rPr>
      <w:rFonts w:ascii="Times New Roman" w:eastAsia="Times New Roman" w:hAnsi="Times New Roman" w:cs="Times New Roman"/>
      <w:sz w:val="24"/>
      <w:lang w:eastAsia="hu-HU"/>
    </w:rPr>
  </w:style>
  <w:style w:type="character" w:customStyle="1" w:styleId="Szvegtrzs2Char">
    <w:name w:val="Szövegtörzs 2 Char"/>
    <w:basedOn w:val="Bekezdsalapbettpusa"/>
    <w:link w:val="Szvegtrzs2"/>
    <w:rsid w:val="00845224"/>
    <w:rPr>
      <w:rFonts w:ascii="Times New Roman" w:eastAsia="Times New Roman" w:hAnsi="Times New Roman" w:cs="Times New Roman"/>
      <w:sz w:val="24"/>
      <w:lang w:eastAsia="hu-HU"/>
    </w:rPr>
  </w:style>
  <w:style w:type="paragraph" w:styleId="Lista">
    <w:name w:val="List"/>
    <w:basedOn w:val="Norml"/>
    <w:rsid w:val="00845224"/>
    <w:pPr>
      <w:spacing w:after="0" w:line="240" w:lineRule="auto"/>
      <w:ind w:left="283" w:hanging="283"/>
    </w:pPr>
    <w:rPr>
      <w:rFonts w:ascii="Times New Roman" w:eastAsia="Times New Roman" w:hAnsi="Times New Roman" w:cs="Times New Roman"/>
      <w:sz w:val="24"/>
      <w:lang w:eastAsia="hu-HU"/>
    </w:rPr>
  </w:style>
  <w:style w:type="paragraph" w:customStyle="1" w:styleId="Franciabekezds">
    <w:name w:val="Francia bekezdés"/>
    <w:basedOn w:val="Norml"/>
    <w:rsid w:val="00845224"/>
    <w:pPr>
      <w:numPr>
        <w:numId w:val="1"/>
      </w:numPr>
      <w:spacing w:after="120" w:line="240" w:lineRule="auto"/>
      <w:jc w:val="both"/>
    </w:pPr>
    <w:rPr>
      <w:rFonts w:ascii="Times New Roman" w:eastAsia="Times New Roman" w:hAnsi="Times New Roman" w:cs="Times New Roman"/>
      <w:sz w:val="24"/>
      <w:lang w:eastAsia="hu-HU"/>
    </w:rPr>
  </w:style>
  <w:style w:type="character" w:customStyle="1" w:styleId="apple-style-span">
    <w:name w:val="apple-style-span"/>
    <w:basedOn w:val="Bekezdsalapbettpusa"/>
    <w:uiPriority w:val="99"/>
    <w:rsid w:val="00506A11"/>
  </w:style>
  <w:style w:type="paragraph" w:customStyle="1" w:styleId="CharChar1Char">
    <w:name w:val="Char Char1 Char"/>
    <w:basedOn w:val="Norml"/>
    <w:rsid w:val="00801B5F"/>
    <w:pPr>
      <w:widowControl w:val="0"/>
      <w:spacing w:before="60" w:after="160" w:line="240" w:lineRule="exact"/>
      <w:jc w:val="both"/>
    </w:pPr>
    <w:rPr>
      <w:rFonts w:ascii="Verdana" w:eastAsia="Times New Roman" w:hAnsi="Verdana" w:cs="Verdana"/>
      <w:lang w:val="en-US"/>
    </w:rPr>
  </w:style>
  <w:style w:type="paragraph" w:customStyle="1" w:styleId="CharCharChar1Char">
    <w:name w:val="Char Char Char1 Char"/>
    <w:basedOn w:val="Norml"/>
    <w:uiPriority w:val="99"/>
    <w:rsid w:val="00C42EA1"/>
    <w:pPr>
      <w:spacing w:after="160" w:line="240" w:lineRule="exact"/>
    </w:pPr>
    <w:rPr>
      <w:rFonts w:ascii="Verdana" w:eastAsia="Times New Roman" w:hAnsi="Verdana" w:cs="Verdana"/>
      <w:lang w:val="en-US"/>
    </w:rPr>
  </w:style>
  <w:style w:type="paragraph" w:customStyle="1" w:styleId="Default">
    <w:name w:val="Default"/>
    <w:rsid w:val="00DF5C83"/>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jNv">
    <w:name w:val="ÚjNév"/>
    <w:basedOn w:val="Cm"/>
    <w:rsid w:val="00E650BC"/>
    <w:pPr>
      <w:keepNext/>
      <w:widowControl w:val="0"/>
      <w:pBdr>
        <w:bottom w:val="none" w:sz="0" w:space="0" w:color="auto"/>
      </w:pBdr>
      <w:spacing w:after="0"/>
      <w:contextualSpacing w:val="0"/>
      <w:jc w:val="center"/>
    </w:pPr>
    <w:rPr>
      <w:rFonts w:ascii="Univers 10pt" w:eastAsia="Times New Roman" w:hAnsi="Univers 10pt" w:cs="Univers 10pt"/>
      <w:b/>
      <w:bCs/>
      <w:caps/>
      <w:color w:val="auto"/>
      <w:spacing w:val="20"/>
      <w:kern w:val="0"/>
      <w:sz w:val="24"/>
      <w:szCs w:val="24"/>
      <w:lang w:eastAsia="hu-HU"/>
    </w:rPr>
  </w:style>
  <w:style w:type="paragraph" w:styleId="Cm">
    <w:name w:val="Title"/>
    <w:basedOn w:val="Norml"/>
    <w:next w:val="Norml"/>
    <w:link w:val="CmChar"/>
    <w:uiPriority w:val="10"/>
    <w:qFormat/>
    <w:rsid w:val="00E650BC"/>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mChar">
    <w:name w:val="Cím Char"/>
    <w:basedOn w:val="Bekezdsalapbettpusa"/>
    <w:link w:val="Cm"/>
    <w:uiPriority w:val="10"/>
    <w:rsid w:val="00E650BC"/>
    <w:rPr>
      <w:rFonts w:asciiTheme="majorHAnsi" w:eastAsiaTheme="majorEastAsia" w:hAnsiTheme="majorHAnsi" w:cstheme="majorBidi"/>
      <w:color w:val="17365D" w:themeColor="text2" w:themeShade="BF"/>
      <w:spacing w:val="5"/>
      <w:kern w:val="28"/>
      <w:sz w:val="52"/>
      <w:szCs w:val="52"/>
    </w:rPr>
  </w:style>
  <w:style w:type="paragraph" w:styleId="Listaszerbekezds">
    <w:name w:val="List Paragraph"/>
    <w:aliases w:val="List Paragraph à moi,lista_2,Számozott lista 1,Eszeri felsorolás,Welt L Char,Welt L,Bullet List,FooterText,numbered,Paragraphe de liste1,Bulletr List Paragraph,列出段落,列出段落1,Listeafsnit1,リスト段落1,List Paragraph1,Listaszerű bekezdés 1"/>
    <w:basedOn w:val="Norml"/>
    <w:link w:val="ListaszerbekezdsChar"/>
    <w:uiPriority w:val="34"/>
    <w:qFormat/>
    <w:rsid w:val="00B14A1E"/>
    <w:pPr>
      <w:ind w:left="720"/>
      <w:contextualSpacing/>
    </w:pPr>
  </w:style>
  <w:style w:type="table" w:styleId="Rcsostblzat">
    <w:name w:val="Table Grid"/>
    <w:basedOn w:val="Normltblzat"/>
    <w:uiPriority w:val="39"/>
    <w:rsid w:val="00B21DBF"/>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rmlWeb">
    <w:name w:val="Normal (Web)"/>
    <w:basedOn w:val="Norml"/>
    <w:uiPriority w:val="99"/>
    <w:unhideWhenUsed/>
    <w:rsid w:val="009A3808"/>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Cmsor4Char">
    <w:name w:val="Címsor 4 Char"/>
    <w:basedOn w:val="Bekezdsalapbettpusa"/>
    <w:link w:val="Cmsor4"/>
    <w:uiPriority w:val="9"/>
    <w:semiHidden/>
    <w:rsid w:val="0072678F"/>
    <w:rPr>
      <w:rFonts w:asciiTheme="majorHAnsi" w:eastAsiaTheme="majorEastAsia" w:hAnsiTheme="majorHAnsi" w:cstheme="majorBidi"/>
      <w:b/>
      <w:bCs/>
      <w:i/>
      <w:iCs/>
      <w:color w:val="4F81BD" w:themeColor="accent1"/>
    </w:rPr>
  </w:style>
  <w:style w:type="character" w:customStyle="1" w:styleId="ListaszerbekezdsChar">
    <w:name w:val="Listaszerű bekezdés Char"/>
    <w:aliases w:val="List Paragraph à moi Char,lista_2 Char,Számozott lista 1 Char,Eszeri felsorolás Char,Welt L Char Char,Welt L Char1,Bullet List Char,FooterText Char,numbered Char,Paragraphe de liste1 Char,Bulletr List Paragraph Char,列出段落 Char"/>
    <w:link w:val="Listaszerbekezds"/>
    <w:uiPriority w:val="34"/>
    <w:qFormat/>
    <w:locked/>
    <w:rsid w:val="0072678F"/>
  </w:style>
  <w:style w:type="character" w:customStyle="1" w:styleId="Cmsor3Char">
    <w:name w:val="Címsor 3 Char"/>
    <w:basedOn w:val="Bekezdsalapbettpusa"/>
    <w:link w:val="Cmsor3"/>
    <w:uiPriority w:val="9"/>
    <w:semiHidden/>
    <w:rsid w:val="00944D06"/>
    <w:rPr>
      <w:rFonts w:asciiTheme="majorHAnsi" w:eastAsiaTheme="majorEastAsia" w:hAnsiTheme="majorHAnsi" w:cstheme="majorBidi"/>
      <w:b/>
      <w:bCs/>
      <w:color w:val="4F81BD" w:themeColor="accent1"/>
    </w:rPr>
  </w:style>
  <w:style w:type="character" w:customStyle="1" w:styleId="desc">
    <w:name w:val="desc"/>
    <w:basedOn w:val="Bekezdsalapbettpusa"/>
    <w:rsid w:val="00D40196"/>
  </w:style>
  <w:style w:type="character" w:customStyle="1" w:styleId="kiemelt">
    <w:name w:val="kiemelt"/>
    <w:basedOn w:val="Bekezdsalapbettpusa"/>
    <w:rsid w:val="00CD10E9"/>
  </w:style>
  <w:style w:type="paragraph" w:customStyle="1" w:styleId="Norml1">
    <w:name w:val="Normál1"/>
    <w:basedOn w:val="Norml"/>
    <w:rsid w:val="00CD10E9"/>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Kpalrs">
    <w:name w:val="caption"/>
    <w:aliases w:val="~Caption,Képaláírás1,TÁBLÁZAT,Char5,Tablazat cim,Figure 1,Táblázat aláírás,__Táblázat aláírás,Figure-table,Képaláírás_ábra,C,Body Text,Char,_Fénykép_aláírás,Szövegtörzs1,Body Text Char3 Char,Body Text Char2 Char Char Char Char Char Char,ÁBRA"/>
    <w:basedOn w:val="Norml"/>
    <w:next w:val="Norml"/>
    <w:link w:val="KpalrsChar"/>
    <w:uiPriority w:val="35"/>
    <w:unhideWhenUsed/>
    <w:qFormat/>
    <w:rsid w:val="00741C4F"/>
    <w:pPr>
      <w:spacing w:before="120" w:after="240"/>
      <w:jc w:val="both"/>
    </w:pPr>
    <w:rPr>
      <w:rFonts w:ascii="Verdana" w:eastAsia="Calibri" w:hAnsi="Verdana" w:cs="Times New Roman"/>
      <w:b/>
      <w:bCs/>
      <w:color w:val="1F497D"/>
      <w:szCs w:val="18"/>
    </w:rPr>
  </w:style>
  <w:style w:type="character" w:customStyle="1" w:styleId="KpalrsChar">
    <w:name w:val="Képaláírás Char"/>
    <w:aliases w:val="~Caption Char,Képaláírás1 Char,TÁBLÁZAT Char,Char5 Char,Tablazat cim Char,Figure 1 Char,Táblázat aláírás Char,__Táblázat aláírás Char,Figure-table Char,Képaláírás_ábra Char,C Char,Body Text Char,Char Char,_Fénykép_aláírás Char,ÁBRA Char"/>
    <w:link w:val="Kpalrs"/>
    <w:uiPriority w:val="35"/>
    <w:rsid w:val="00741C4F"/>
    <w:rPr>
      <w:rFonts w:ascii="Verdana" w:eastAsia="Calibri" w:hAnsi="Verdana" w:cs="Times New Roman"/>
      <w:b/>
      <w:bCs/>
      <w:color w:val="1F497D"/>
      <w:szCs w:val="18"/>
    </w:rPr>
  </w:style>
  <w:style w:type="character" w:customStyle="1" w:styleId="w8qarf">
    <w:name w:val="w8qarf"/>
    <w:basedOn w:val="Bekezdsalapbettpusa"/>
    <w:rsid w:val="0077566F"/>
  </w:style>
  <w:style w:type="character" w:customStyle="1" w:styleId="lrzxr">
    <w:name w:val="lrzxr"/>
    <w:basedOn w:val="Bekezdsalapbettpusa"/>
    <w:rsid w:val="0077566F"/>
  </w:style>
  <w:style w:type="character" w:customStyle="1" w:styleId="Cmsor2Char">
    <w:name w:val="Címsor 2 Char"/>
    <w:basedOn w:val="Bekezdsalapbettpusa"/>
    <w:link w:val="Cmsor2"/>
    <w:uiPriority w:val="9"/>
    <w:rsid w:val="005E3431"/>
    <w:rPr>
      <w:rFonts w:asciiTheme="majorHAnsi" w:eastAsiaTheme="majorEastAsia" w:hAnsiTheme="majorHAnsi" w:cstheme="majorBidi"/>
      <w:b/>
      <w:bCs/>
      <w:color w:val="4F81BD" w:themeColor="accent1"/>
      <w:sz w:val="26"/>
      <w:szCs w:val="26"/>
    </w:rPr>
  </w:style>
  <w:style w:type="character" w:styleId="Kiemels">
    <w:name w:val="Emphasis"/>
    <w:qFormat/>
    <w:rsid w:val="00961B61"/>
    <w:rPr>
      <w:rFonts w:cs="Times New Roman"/>
      <w:i/>
      <w:iCs/>
    </w:rPr>
  </w:style>
  <w:style w:type="paragraph" w:customStyle="1" w:styleId="al">
    <w:name w:val="al"/>
    <w:basedOn w:val="Norml"/>
    <w:rsid w:val="00CC1E5F"/>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customStyle="1" w:styleId="highlighted">
    <w:name w:val="highlighted"/>
    <w:basedOn w:val="Bekezdsalapbettpusa"/>
    <w:rsid w:val="00CC1E5F"/>
  </w:style>
  <w:style w:type="character" w:styleId="Mrltotthiperhivatkozs">
    <w:name w:val="FollowedHyperlink"/>
    <w:basedOn w:val="Bekezdsalapbettpusa"/>
    <w:uiPriority w:val="99"/>
    <w:semiHidden/>
    <w:unhideWhenUsed/>
    <w:rsid w:val="003E7D23"/>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756909">
      <w:bodyDiv w:val="1"/>
      <w:marLeft w:val="0"/>
      <w:marRight w:val="0"/>
      <w:marTop w:val="0"/>
      <w:marBottom w:val="0"/>
      <w:divBdr>
        <w:top w:val="none" w:sz="0" w:space="0" w:color="auto"/>
        <w:left w:val="none" w:sz="0" w:space="0" w:color="auto"/>
        <w:bottom w:val="none" w:sz="0" w:space="0" w:color="auto"/>
        <w:right w:val="none" w:sz="0" w:space="0" w:color="auto"/>
      </w:divBdr>
      <w:divsChild>
        <w:div w:id="53700909">
          <w:marLeft w:val="0"/>
          <w:marRight w:val="0"/>
          <w:marTop w:val="0"/>
          <w:marBottom w:val="0"/>
          <w:divBdr>
            <w:top w:val="none" w:sz="0" w:space="0" w:color="auto"/>
            <w:left w:val="none" w:sz="0" w:space="0" w:color="auto"/>
            <w:bottom w:val="none" w:sz="0" w:space="0" w:color="auto"/>
            <w:right w:val="none" w:sz="0" w:space="0" w:color="auto"/>
          </w:divBdr>
          <w:divsChild>
            <w:div w:id="11213444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244962">
      <w:bodyDiv w:val="1"/>
      <w:marLeft w:val="0"/>
      <w:marRight w:val="0"/>
      <w:marTop w:val="0"/>
      <w:marBottom w:val="0"/>
      <w:divBdr>
        <w:top w:val="none" w:sz="0" w:space="0" w:color="auto"/>
        <w:left w:val="none" w:sz="0" w:space="0" w:color="auto"/>
        <w:bottom w:val="none" w:sz="0" w:space="0" w:color="auto"/>
        <w:right w:val="none" w:sz="0" w:space="0" w:color="auto"/>
      </w:divBdr>
    </w:div>
    <w:div w:id="450242901">
      <w:bodyDiv w:val="1"/>
      <w:marLeft w:val="0"/>
      <w:marRight w:val="0"/>
      <w:marTop w:val="0"/>
      <w:marBottom w:val="0"/>
      <w:divBdr>
        <w:top w:val="none" w:sz="0" w:space="0" w:color="auto"/>
        <w:left w:val="none" w:sz="0" w:space="0" w:color="auto"/>
        <w:bottom w:val="none" w:sz="0" w:space="0" w:color="auto"/>
        <w:right w:val="none" w:sz="0" w:space="0" w:color="auto"/>
      </w:divBdr>
      <w:divsChild>
        <w:div w:id="1306663411">
          <w:marLeft w:val="0"/>
          <w:marRight w:val="0"/>
          <w:marTop w:val="0"/>
          <w:marBottom w:val="0"/>
          <w:divBdr>
            <w:top w:val="none" w:sz="0" w:space="0" w:color="auto"/>
            <w:left w:val="none" w:sz="0" w:space="0" w:color="auto"/>
            <w:bottom w:val="none" w:sz="0" w:space="0" w:color="auto"/>
            <w:right w:val="none" w:sz="0" w:space="0" w:color="auto"/>
          </w:divBdr>
          <w:divsChild>
            <w:div w:id="1617760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6822527">
      <w:bodyDiv w:val="1"/>
      <w:marLeft w:val="0"/>
      <w:marRight w:val="0"/>
      <w:marTop w:val="0"/>
      <w:marBottom w:val="0"/>
      <w:divBdr>
        <w:top w:val="none" w:sz="0" w:space="0" w:color="auto"/>
        <w:left w:val="none" w:sz="0" w:space="0" w:color="auto"/>
        <w:bottom w:val="none" w:sz="0" w:space="0" w:color="auto"/>
        <w:right w:val="none" w:sz="0" w:space="0" w:color="auto"/>
      </w:divBdr>
    </w:div>
    <w:div w:id="497036677">
      <w:bodyDiv w:val="1"/>
      <w:marLeft w:val="0"/>
      <w:marRight w:val="0"/>
      <w:marTop w:val="0"/>
      <w:marBottom w:val="0"/>
      <w:divBdr>
        <w:top w:val="none" w:sz="0" w:space="0" w:color="auto"/>
        <w:left w:val="none" w:sz="0" w:space="0" w:color="auto"/>
        <w:bottom w:val="none" w:sz="0" w:space="0" w:color="auto"/>
        <w:right w:val="none" w:sz="0" w:space="0" w:color="auto"/>
      </w:divBdr>
    </w:div>
    <w:div w:id="499855273">
      <w:bodyDiv w:val="1"/>
      <w:marLeft w:val="0"/>
      <w:marRight w:val="0"/>
      <w:marTop w:val="0"/>
      <w:marBottom w:val="0"/>
      <w:divBdr>
        <w:top w:val="none" w:sz="0" w:space="0" w:color="auto"/>
        <w:left w:val="none" w:sz="0" w:space="0" w:color="auto"/>
        <w:bottom w:val="none" w:sz="0" w:space="0" w:color="auto"/>
        <w:right w:val="none" w:sz="0" w:space="0" w:color="auto"/>
      </w:divBdr>
      <w:divsChild>
        <w:div w:id="1734230125">
          <w:marLeft w:val="0"/>
          <w:marRight w:val="0"/>
          <w:marTop w:val="0"/>
          <w:marBottom w:val="0"/>
          <w:divBdr>
            <w:top w:val="none" w:sz="0" w:space="0" w:color="auto"/>
            <w:left w:val="none" w:sz="0" w:space="0" w:color="auto"/>
            <w:bottom w:val="none" w:sz="0" w:space="0" w:color="auto"/>
            <w:right w:val="none" w:sz="0" w:space="0" w:color="auto"/>
          </w:divBdr>
          <w:divsChild>
            <w:div w:id="1169978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76981267">
      <w:bodyDiv w:val="1"/>
      <w:marLeft w:val="0"/>
      <w:marRight w:val="0"/>
      <w:marTop w:val="0"/>
      <w:marBottom w:val="0"/>
      <w:divBdr>
        <w:top w:val="none" w:sz="0" w:space="0" w:color="auto"/>
        <w:left w:val="none" w:sz="0" w:space="0" w:color="auto"/>
        <w:bottom w:val="none" w:sz="0" w:space="0" w:color="auto"/>
        <w:right w:val="none" w:sz="0" w:space="0" w:color="auto"/>
      </w:divBdr>
    </w:div>
    <w:div w:id="701594257">
      <w:bodyDiv w:val="1"/>
      <w:marLeft w:val="0"/>
      <w:marRight w:val="0"/>
      <w:marTop w:val="0"/>
      <w:marBottom w:val="0"/>
      <w:divBdr>
        <w:top w:val="none" w:sz="0" w:space="0" w:color="auto"/>
        <w:left w:val="none" w:sz="0" w:space="0" w:color="auto"/>
        <w:bottom w:val="none" w:sz="0" w:space="0" w:color="auto"/>
        <w:right w:val="none" w:sz="0" w:space="0" w:color="auto"/>
      </w:divBdr>
      <w:divsChild>
        <w:div w:id="1260067159">
          <w:marLeft w:val="0"/>
          <w:marRight w:val="0"/>
          <w:marTop w:val="0"/>
          <w:marBottom w:val="0"/>
          <w:divBdr>
            <w:top w:val="none" w:sz="0" w:space="0" w:color="auto"/>
            <w:left w:val="none" w:sz="0" w:space="0" w:color="auto"/>
            <w:bottom w:val="none" w:sz="0" w:space="0" w:color="auto"/>
            <w:right w:val="none" w:sz="0" w:space="0" w:color="auto"/>
          </w:divBdr>
          <w:divsChild>
            <w:div w:id="1264650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6628270">
      <w:bodyDiv w:val="1"/>
      <w:marLeft w:val="0"/>
      <w:marRight w:val="0"/>
      <w:marTop w:val="0"/>
      <w:marBottom w:val="0"/>
      <w:divBdr>
        <w:top w:val="none" w:sz="0" w:space="0" w:color="auto"/>
        <w:left w:val="none" w:sz="0" w:space="0" w:color="auto"/>
        <w:bottom w:val="none" w:sz="0" w:space="0" w:color="auto"/>
        <w:right w:val="none" w:sz="0" w:space="0" w:color="auto"/>
      </w:divBdr>
      <w:divsChild>
        <w:div w:id="1893033909">
          <w:marLeft w:val="0"/>
          <w:marRight w:val="0"/>
          <w:marTop w:val="0"/>
          <w:marBottom w:val="0"/>
          <w:divBdr>
            <w:top w:val="none" w:sz="0" w:space="0" w:color="auto"/>
            <w:left w:val="none" w:sz="0" w:space="0" w:color="auto"/>
            <w:bottom w:val="none" w:sz="0" w:space="0" w:color="auto"/>
            <w:right w:val="none" w:sz="0" w:space="0" w:color="auto"/>
          </w:divBdr>
          <w:divsChild>
            <w:div w:id="2066641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141495">
      <w:bodyDiv w:val="1"/>
      <w:marLeft w:val="0"/>
      <w:marRight w:val="0"/>
      <w:marTop w:val="0"/>
      <w:marBottom w:val="0"/>
      <w:divBdr>
        <w:top w:val="none" w:sz="0" w:space="0" w:color="auto"/>
        <w:left w:val="none" w:sz="0" w:space="0" w:color="auto"/>
        <w:bottom w:val="none" w:sz="0" w:space="0" w:color="auto"/>
        <w:right w:val="none" w:sz="0" w:space="0" w:color="auto"/>
      </w:divBdr>
    </w:div>
    <w:div w:id="1057119805">
      <w:bodyDiv w:val="1"/>
      <w:marLeft w:val="0"/>
      <w:marRight w:val="0"/>
      <w:marTop w:val="0"/>
      <w:marBottom w:val="0"/>
      <w:divBdr>
        <w:top w:val="none" w:sz="0" w:space="0" w:color="auto"/>
        <w:left w:val="none" w:sz="0" w:space="0" w:color="auto"/>
        <w:bottom w:val="none" w:sz="0" w:space="0" w:color="auto"/>
        <w:right w:val="none" w:sz="0" w:space="0" w:color="auto"/>
      </w:divBdr>
    </w:div>
    <w:div w:id="1106344285">
      <w:bodyDiv w:val="1"/>
      <w:marLeft w:val="0"/>
      <w:marRight w:val="0"/>
      <w:marTop w:val="0"/>
      <w:marBottom w:val="0"/>
      <w:divBdr>
        <w:top w:val="none" w:sz="0" w:space="0" w:color="auto"/>
        <w:left w:val="none" w:sz="0" w:space="0" w:color="auto"/>
        <w:bottom w:val="none" w:sz="0" w:space="0" w:color="auto"/>
        <w:right w:val="none" w:sz="0" w:space="0" w:color="auto"/>
      </w:divBdr>
    </w:div>
    <w:div w:id="1168446454">
      <w:bodyDiv w:val="1"/>
      <w:marLeft w:val="0"/>
      <w:marRight w:val="0"/>
      <w:marTop w:val="0"/>
      <w:marBottom w:val="0"/>
      <w:divBdr>
        <w:top w:val="none" w:sz="0" w:space="0" w:color="auto"/>
        <w:left w:val="none" w:sz="0" w:space="0" w:color="auto"/>
        <w:bottom w:val="none" w:sz="0" w:space="0" w:color="auto"/>
        <w:right w:val="none" w:sz="0" w:space="0" w:color="auto"/>
      </w:divBdr>
      <w:divsChild>
        <w:div w:id="1408266213">
          <w:marLeft w:val="0"/>
          <w:marRight w:val="0"/>
          <w:marTop w:val="0"/>
          <w:marBottom w:val="0"/>
          <w:divBdr>
            <w:top w:val="none" w:sz="0" w:space="0" w:color="auto"/>
            <w:left w:val="none" w:sz="0" w:space="0" w:color="auto"/>
            <w:bottom w:val="none" w:sz="0" w:space="0" w:color="auto"/>
            <w:right w:val="none" w:sz="0" w:space="0" w:color="auto"/>
          </w:divBdr>
          <w:divsChild>
            <w:div w:id="890136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3614142">
      <w:bodyDiv w:val="1"/>
      <w:marLeft w:val="0"/>
      <w:marRight w:val="0"/>
      <w:marTop w:val="0"/>
      <w:marBottom w:val="0"/>
      <w:divBdr>
        <w:top w:val="none" w:sz="0" w:space="0" w:color="auto"/>
        <w:left w:val="none" w:sz="0" w:space="0" w:color="auto"/>
        <w:bottom w:val="none" w:sz="0" w:space="0" w:color="auto"/>
        <w:right w:val="none" w:sz="0" w:space="0" w:color="auto"/>
      </w:divBdr>
      <w:divsChild>
        <w:div w:id="812797716">
          <w:marLeft w:val="0"/>
          <w:marRight w:val="0"/>
          <w:marTop w:val="0"/>
          <w:marBottom w:val="0"/>
          <w:divBdr>
            <w:top w:val="none" w:sz="0" w:space="0" w:color="auto"/>
            <w:left w:val="none" w:sz="0" w:space="0" w:color="auto"/>
            <w:bottom w:val="none" w:sz="0" w:space="0" w:color="auto"/>
            <w:right w:val="none" w:sz="0" w:space="0" w:color="auto"/>
          </w:divBdr>
          <w:divsChild>
            <w:div w:id="286082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11070">
      <w:bodyDiv w:val="1"/>
      <w:marLeft w:val="0"/>
      <w:marRight w:val="0"/>
      <w:marTop w:val="0"/>
      <w:marBottom w:val="0"/>
      <w:divBdr>
        <w:top w:val="none" w:sz="0" w:space="0" w:color="auto"/>
        <w:left w:val="none" w:sz="0" w:space="0" w:color="auto"/>
        <w:bottom w:val="none" w:sz="0" w:space="0" w:color="auto"/>
        <w:right w:val="none" w:sz="0" w:space="0" w:color="auto"/>
      </w:divBdr>
    </w:div>
    <w:div w:id="1617365461">
      <w:bodyDiv w:val="1"/>
      <w:marLeft w:val="0"/>
      <w:marRight w:val="0"/>
      <w:marTop w:val="0"/>
      <w:marBottom w:val="0"/>
      <w:divBdr>
        <w:top w:val="none" w:sz="0" w:space="0" w:color="auto"/>
        <w:left w:val="none" w:sz="0" w:space="0" w:color="auto"/>
        <w:bottom w:val="none" w:sz="0" w:space="0" w:color="auto"/>
        <w:right w:val="none" w:sz="0" w:space="0" w:color="auto"/>
      </w:divBdr>
    </w:div>
    <w:div w:id="2035417749">
      <w:bodyDiv w:val="1"/>
      <w:marLeft w:val="0"/>
      <w:marRight w:val="0"/>
      <w:marTop w:val="0"/>
      <w:marBottom w:val="0"/>
      <w:divBdr>
        <w:top w:val="none" w:sz="0" w:space="0" w:color="auto"/>
        <w:left w:val="none" w:sz="0" w:space="0" w:color="auto"/>
        <w:bottom w:val="none" w:sz="0" w:space="0" w:color="auto"/>
        <w:right w:val="none" w:sz="0" w:space="0" w:color="auto"/>
      </w:divBdr>
      <w:divsChild>
        <w:div w:id="885407992">
          <w:marLeft w:val="0"/>
          <w:marRight w:val="0"/>
          <w:marTop w:val="0"/>
          <w:marBottom w:val="0"/>
          <w:divBdr>
            <w:top w:val="none" w:sz="0" w:space="0" w:color="auto"/>
            <w:left w:val="none" w:sz="0" w:space="0" w:color="auto"/>
            <w:bottom w:val="none" w:sz="0" w:space="0" w:color="auto"/>
            <w:right w:val="none" w:sz="0" w:space="0" w:color="auto"/>
          </w:divBdr>
          <w:divsChild>
            <w:div w:id="2905212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kormanyhivatalok.hu/kormanyhivatalok/pes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http://www.kormanyhivatalok.hu" TargetMode="External"/><Relationship Id="rId1" Type="http://schemas.openxmlformats.org/officeDocument/2006/relationships/hyperlink" Target="http://www.kormanyhivatalok.hu"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kormanyhivatalok.h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U:\IRATMINT&#193;K\T&#214;RZSHIVATAL\Koordin&#225;ci&#243;s%20&#233;s%20Szervez&#233;si%20F&#337;oszt&#225;ly,%20ff.dotx"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C57DEB6-27F9-430E-B321-76C5964C8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Koordinációs és Szervezési Főosztály, ff</Template>
  <TotalTime>0</TotalTime>
  <Pages>3</Pages>
  <Words>1020</Words>
  <Characters>7042</Characters>
  <Application>Microsoft Office Word</Application>
  <DocSecurity>0</DocSecurity>
  <Lines>58</Lines>
  <Paragraphs>16</Paragraphs>
  <ScaleCrop>false</ScaleCrop>
  <HeadingPairs>
    <vt:vector size="2" baseType="variant">
      <vt:variant>
        <vt:lpstr>Cím</vt:lpstr>
      </vt:variant>
      <vt:variant>
        <vt:i4>1</vt:i4>
      </vt:variant>
    </vt:vector>
  </HeadingPairs>
  <TitlesOfParts>
    <vt:vector size="1" baseType="lpstr">
      <vt:lpstr/>
    </vt:vector>
  </TitlesOfParts>
  <Company>.</Company>
  <LinksUpToDate>false</LinksUpToDate>
  <CharactersWithSpaces>8046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szabo.zsolt</dc:creator>
  <cp:lastModifiedBy>Nagy Andrea</cp:lastModifiedBy>
  <cp:revision>2</cp:revision>
  <cp:lastPrinted>2023-03-20T09:04:00Z</cp:lastPrinted>
  <dcterms:created xsi:type="dcterms:W3CDTF">2026-10-15T06:39:00Z</dcterms:created>
  <dcterms:modified xsi:type="dcterms:W3CDTF">2026-10-15T06:39:00Z</dcterms:modified>
</cp:coreProperties>
</file>